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328D3" w:rsidTr="00E825A8">
        <w:trPr>
          <w:trHeight w:val="14839"/>
        </w:trPr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8D3" w:rsidRDefault="00C328D3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35A7" w:rsidRDefault="00E825A8" w:rsidP="00AF35A7">
            <w:pPr>
              <w:spacing w:after="0" w:line="240" w:lineRule="auto"/>
              <w:ind w:left="-142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F35A7">
              <w:rPr>
                <w:rFonts w:ascii="Times New Roman" w:hAnsi="Times New Roman"/>
                <w:b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AF35A7" w:rsidRDefault="00AF35A7" w:rsidP="00AF35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города Ростова-на-Дону </w:t>
            </w:r>
          </w:p>
          <w:p w:rsidR="00AF35A7" w:rsidRDefault="00AF35A7" w:rsidP="00AF35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«Школа № 90 имени Героя Советского Союза Пудовкина П.Г.» </w:t>
            </w:r>
          </w:p>
          <w:p w:rsidR="00AF35A7" w:rsidRDefault="00AF35A7" w:rsidP="00AF3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4786"/>
            </w:tblGrid>
            <w:tr w:rsidR="00AF35A7" w:rsidTr="00165A43">
              <w:tc>
                <w:tcPr>
                  <w:tcW w:w="4784" w:type="dxa"/>
                  <w:hideMark/>
                </w:tcPr>
                <w:p w:rsidR="00C83ACE" w:rsidRDefault="00C83ACE" w:rsidP="00C83A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 и рекомендована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к утверждению на заседании М/О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заседания 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 </w:t>
                  </w:r>
                  <w:r w:rsidR="00123E09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.08.2</w:t>
                  </w:r>
                  <w:r w:rsidR="00123E0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М/О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 (Е.В. </w:t>
                  </w:r>
                  <w:proofErr w:type="spellStart"/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Селимханова</w:t>
                  </w:r>
                  <w:proofErr w:type="spellEnd"/>
                  <w:proofErr w:type="gramStart"/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  )</w:t>
                  </w:r>
                  <w:proofErr w:type="gramEnd"/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 МБОУ «Школа № 90»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_____________(</w:t>
                  </w:r>
                  <w:proofErr w:type="spellStart"/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Л.Г.Шевякова</w:t>
                  </w:r>
                  <w:proofErr w:type="spellEnd"/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AF35A7" w:rsidRPr="002A2199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МБОУ «Школа № 90» </w:t>
                  </w:r>
                </w:p>
                <w:p w:rsidR="00AF35A7" w:rsidRDefault="00AF35A7" w:rsidP="00123E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23E09" w:rsidRPr="00123E09">
                    <w:rPr>
                      <w:rFonts w:ascii="Times New Roman" w:hAnsi="Times New Roman"/>
                      <w:sz w:val="24"/>
                      <w:szCs w:val="24"/>
                    </w:rPr>
                    <w:t xml:space="preserve">28.08.23 </w:t>
                  </w:r>
                  <w:r w:rsidRPr="002A2199">
                    <w:rPr>
                      <w:rFonts w:ascii="Times New Roman" w:hAnsi="Times New Roman"/>
                      <w:sz w:val="24"/>
                      <w:szCs w:val="24"/>
                    </w:rPr>
                    <w:t>№ 2</w:t>
                  </w:r>
                  <w:r w:rsidR="00123E09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AF35A7" w:rsidTr="00165A43">
              <w:tc>
                <w:tcPr>
                  <w:tcW w:w="4784" w:type="dxa"/>
                </w:tcPr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 и рекомендована</w:t>
                  </w:r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 утверждению на заседании </w:t>
                  </w:r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методического совета </w:t>
                  </w:r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заседания  </w:t>
                  </w:r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123E09" w:rsidRPr="00123E09">
                    <w:rPr>
                      <w:rFonts w:ascii="Times New Roman" w:hAnsi="Times New Roman"/>
                      <w:sz w:val="24"/>
                      <w:szCs w:val="24"/>
                    </w:rPr>
                    <w:t xml:space="preserve">28.08.23 </w:t>
                  </w:r>
                  <w:r w:rsidRPr="00665F25">
                    <w:rPr>
                      <w:rFonts w:ascii="Times New Roman" w:hAnsi="Times New Roman"/>
                      <w:sz w:val="24"/>
                      <w:szCs w:val="24"/>
                    </w:rPr>
                    <w:t>№1</w:t>
                  </w:r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М/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AF35A7" w:rsidRDefault="00AF35A7" w:rsidP="00165A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 (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Л.А.Гранкина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86" w:type="dxa"/>
                </w:tcPr>
                <w:p w:rsidR="00AF35A7" w:rsidRDefault="00AF35A7" w:rsidP="00165A4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35E6" w:rsidRDefault="002535E6" w:rsidP="002535E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535E6" w:rsidRDefault="002535E6" w:rsidP="002535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2535E6" w:rsidRDefault="002535E6" w:rsidP="002535E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            </w:t>
            </w:r>
          </w:p>
          <w:tbl>
            <w:tblPr>
              <w:tblW w:w="0" w:type="auto"/>
              <w:tblInd w:w="12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9"/>
            </w:tblGrid>
            <w:tr w:rsidR="002535E6" w:rsidTr="002535E6">
              <w:tc>
                <w:tcPr>
                  <w:tcW w:w="8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35E6" w:rsidRDefault="002535E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биология</w:t>
                  </w:r>
                </w:p>
              </w:tc>
            </w:tr>
          </w:tbl>
          <w:p w:rsidR="002535E6" w:rsidRDefault="002535E6" w:rsidP="002535E6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(название учебного курса, предмета, дисциплины, модуля)</w:t>
            </w:r>
          </w:p>
          <w:p w:rsidR="002535E6" w:rsidRDefault="002535E6" w:rsidP="002535E6">
            <w:pPr>
              <w:tabs>
                <w:tab w:val="left" w:pos="4041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35E6" w:rsidRDefault="002535E6" w:rsidP="002535E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2535E6" w:rsidTr="002535E6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35E6" w:rsidRDefault="002535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среднее общее</w:t>
                  </w:r>
                </w:p>
              </w:tc>
            </w:tr>
          </w:tbl>
          <w:p w:rsidR="002535E6" w:rsidRDefault="002535E6" w:rsidP="002535E6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(начальное общее, основное общее, среднее общее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2535E6" w:rsidTr="002535E6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35E6" w:rsidRDefault="002535E6" w:rsidP="002535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Класс (классы)                   11  «А»</w:t>
                  </w:r>
                </w:p>
              </w:tc>
            </w:tr>
          </w:tbl>
          <w:p w:rsidR="002535E6" w:rsidRDefault="002535E6" w:rsidP="002535E6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2535E6" w:rsidTr="002535E6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535E6" w:rsidRDefault="002535E6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Учитель: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Селимханова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Е.В.</w:t>
                  </w:r>
                </w:p>
              </w:tc>
            </w:tr>
          </w:tbl>
          <w:p w:rsidR="002535E6" w:rsidRDefault="002535E6" w:rsidP="002535E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Количество часов: в неделю -</w:t>
            </w:r>
            <w:r w:rsidR="00073BF2">
              <w:rPr>
                <w:rFonts w:ascii="Times New Roman" w:hAnsi="Times New Roman"/>
                <w:sz w:val="24"/>
                <w:szCs w:val="24"/>
              </w:rPr>
              <w:t>1</w:t>
            </w:r>
            <w:r w:rsidR="00672C5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учебном году  -   </w:t>
            </w:r>
            <w:r w:rsidR="00073BF2">
              <w:rPr>
                <w:rFonts w:ascii="Times New Roman" w:hAnsi="Times New Roman"/>
                <w:sz w:val="24"/>
                <w:szCs w:val="24"/>
              </w:rPr>
              <w:t>3</w:t>
            </w:r>
            <w:r w:rsidR="003265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  <w:p w:rsidR="002535E6" w:rsidRDefault="002535E6" w:rsidP="002535E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2535E6" w:rsidTr="002535E6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5E6" w:rsidRDefault="00073B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Программа по биологии для общеобразовательных школ (сборник Биология.</w:t>
                  </w:r>
                  <w:proofErr w:type="gramEnd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Рабочие программы. Предметная линия учебников «Линия жизни». 10―11 классы: учеб</w:t>
                  </w:r>
                  <w:proofErr w:type="gramStart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особие для общеобразовательных. организаций: базовый уровень / В. В. Пасечник, 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 Швецов, Т. М. Ефимова. ― М.</w:t>
                  </w:r>
                  <w:r w:rsidRPr="00AC7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Просвещение, 2017</w:t>
                  </w:r>
                </w:p>
              </w:tc>
            </w:tr>
          </w:tbl>
          <w:p w:rsidR="002535E6" w:rsidRDefault="005B215A" w:rsidP="002535E6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5E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F35A7" w:rsidRPr="00AF35A7" w:rsidRDefault="00E825A8" w:rsidP="00AF35A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5A7" w:rsidRPr="00AF35A7" w:rsidRDefault="00AF35A7" w:rsidP="00AF35A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F35A7" w:rsidRDefault="00AF35A7" w:rsidP="00AF35A7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F35A7" w:rsidRDefault="00AF35A7" w:rsidP="00AF35A7">
            <w:pPr>
              <w:pStyle w:val="2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25A8" w:rsidRDefault="00E825A8" w:rsidP="00AF35A7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25A8" w:rsidRDefault="00E825A8" w:rsidP="00AF35A7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28D3" w:rsidRPr="00E825A8" w:rsidRDefault="00AF35A7" w:rsidP="00123E09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825A8">
              <w:rPr>
                <w:rFonts w:ascii="Times New Roman" w:hAnsi="Times New Roman"/>
                <w:b/>
              </w:rPr>
              <w:t>202</w:t>
            </w:r>
            <w:r w:rsidR="00123E09">
              <w:rPr>
                <w:rFonts w:ascii="Times New Roman" w:hAnsi="Times New Roman"/>
                <w:b/>
              </w:rPr>
              <w:t>3</w:t>
            </w:r>
            <w:r w:rsidRPr="00E825A8">
              <w:rPr>
                <w:rFonts w:ascii="Times New Roman" w:hAnsi="Times New Roman"/>
                <w:b/>
              </w:rPr>
              <w:t>-202</w:t>
            </w:r>
            <w:r w:rsidR="00123E09">
              <w:rPr>
                <w:rFonts w:ascii="Times New Roman" w:hAnsi="Times New Roman"/>
                <w:b/>
              </w:rPr>
              <w:t>4</w:t>
            </w:r>
            <w:r w:rsidRPr="00E825A8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</w:tbl>
    <w:p w:rsidR="00C328D3" w:rsidRDefault="00C328D3" w:rsidP="00C32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5489" w:rsidRPr="00DE2217" w:rsidRDefault="000C11AF" w:rsidP="000C11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D45489" w:rsidRPr="00DE22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F35A7" w:rsidRPr="001F3FBC" w:rsidRDefault="00AF35A7" w:rsidP="00AF35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5A7" w:rsidRDefault="00AF35A7" w:rsidP="00AF35A7">
      <w:pPr>
        <w:spacing w:after="0" w:line="240" w:lineRule="auto"/>
        <w:ind w:left="-426" w:firstLine="1212"/>
        <w:contextualSpacing/>
        <w:rPr>
          <w:rFonts w:ascii="Times New Roman" w:eastAsia="DejaVu Sans" w:hAnsi="Times New Roman"/>
          <w:kern w:val="2"/>
          <w:sz w:val="24"/>
          <w:szCs w:val="24"/>
        </w:rPr>
      </w:pPr>
      <w:r w:rsidRPr="004144AB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11</w:t>
      </w:r>
      <w:r w:rsidRPr="004144AB">
        <w:rPr>
          <w:rFonts w:ascii="Times New Roman" w:hAnsi="Times New Roman"/>
          <w:sz w:val="24"/>
          <w:szCs w:val="24"/>
        </w:rPr>
        <w:t xml:space="preserve"> «А» класс</w:t>
      </w:r>
      <w:r>
        <w:rPr>
          <w:rFonts w:ascii="Times New Roman" w:hAnsi="Times New Roman"/>
          <w:sz w:val="24"/>
          <w:szCs w:val="24"/>
        </w:rPr>
        <w:t>а</w:t>
      </w:r>
      <w:r w:rsidRPr="004144AB">
        <w:rPr>
          <w:rFonts w:ascii="Times New Roman" w:hAnsi="Times New Roman"/>
          <w:sz w:val="24"/>
          <w:szCs w:val="24"/>
        </w:rPr>
        <w:t xml:space="preserve"> по биологии </w:t>
      </w:r>
      <w:r>
        <w:rPr>
          <w:rFonts w:ascii="Times New Roman" w:eastAsia="DejaVu Sans" w:hAnsi="Times New Roman"/>
          <w:kern w:val="2"/>
          <w:sz w:val="24"/>
          <w:szCs w:val="24"/>
        </w:rPr>
        <w:t xml:space="preserve">составлена в соответствии:  </w:t>
      </w:r>
    </w:p>
    <w:p w:rsidR="00AF35A7" w:rsidRPr="00F10FD8" w:rsidRDefault="00AF35A7" w:rsidP="00AF35A7">
      <w:pPr>
        <w:spacing w:after="0" w:line="240" w:lineRule="auto"/>
        <w:ind w:left="-426" w:firstLine="1212"/>
        <w:contextualSpacing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</w:rPr>
        <w:t xml:space="preserve"> </w:t>
      </w:r>
      <w:r w:rsidRPr="00F10FD8">
        <w:rPr>
          <w:rFonts w:ascii="Times New Roman" w:eastAsia="DejaVu Sans" w:hAnsi="Times New Roman"/>
          <w:kern w:val="2"/>
          <w:sz w:val="24"/>
          <w:szCs w:val="24"/>
        </w:rPr>
        <w:t xml:space="preserve">-  федеральным государственным образовательным стандартом третьего поколения основного общего образования   (Приказ </w:t>
      </w:r>
      <w:proofErr w:type="spellStart"/>
      <w:r w:rsidRPr="00F10FD8">
        <w:rPr>
          <w:rFonts w:ascii="Times New Roman" w:eastAsia="DejaVu Sans" w:hAnsi="Times New Roman"/>
          <w:kern w:val="2"/>
          <w:sz w:val="24"/>
          <w:szCs w:val="24"/>
        </w:rPr>
        <w:t>Минпросвещения</w:t>
      </w:r>
      <w:proofErr w:type="spellEnd"/>
      <w:r w:rsidRPr="00F10FD8">
        <w:rPr>
          <w:rFonts w:ascii="Times New Roman" w:eastAsia="DejaVu Sans" w:hAnsi="Times New Roman"/>
          <w:kern w:val="2"/>
          <w:sz w:val="24"/>
          <w:szCs w:val="24"/>
        </w:rPr>
        <w:t xml:space="preserve"> России от 31.05.2021 № 287, зарегистрирован Министерством  Юстиции Российской Федерации 05.07.2021г., рег. номер 64101); </w:t>
      </w:r>
    </w:p>
    <w:p w:rsidR="00967506" w:rsidRPr="00006BE7" w:rsidRDefault="00967506" w:rsidP="009675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 xml:space="preserve">приказом № 226 от </w:t>
      </w:r>
      <w:r>
        <w:rPr>
          <w:rFonts w:ascii="Times New Roman" w:hAnsi="Times New Roman"/>
          <w:sz w:val="24"/>
          <w:szCs w:val="24"/>
        </w:rPr>
        <w:t>28</w:t>
      </w:r>
      <w:r w:rsidRPr="00006BE7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>г. «Об  утверждении основных образовательных программ основного общего образования» МБОУ «Школа № 90» на 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006BE7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967506" w:rsidRPr="00006BE7" w:rsidRDefault="00967506" w:rsidP="009675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 xml:space="preserve">учебным планом  МБОУ «Школа № 90» (приказ от </w:t>
      </w:r>
      <w:r>
        <w:rPr>
          <w:rFonts w:ascii="Times New Roman" w:hAnsi="Times New Roman"/>
          <w:sz w:val="24"/>
          <w:szCs w:val="24"/>
        </w:rPr>
        <w:t>28.</w:t>
      </w:r>
      <w:r w:rsidRPr="00006BE7">
        <w:rPr>
          <w:rFonts w:ascii="Times New Roman" w:hAnsi="Times New Roman"/>
          <w:sz w:val="24"/>
          <w:szCs w:val="24"/>
        </w:rPr>
        <w:t>08.202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>№  2</w:t>
      </w:r>
      <w:r>
        <w:rPr>
          <w:rFonts w:ascii="Times New Roman" w:hAnsi="Times New Roman"/>
          <w:sz w:val="24"/>
          <w:szCs w:val="24"/>
        </w:rPr>
        <w:t>19</w:t>
      </w:r>
      <w:r w:rsidRPr="00006BE7">
        <w:rPr>
          <w:rFonts w:ascii="Times New Roman" w:hAnsi="Times New Roman"/>
          <w:sz w:val="24"/>
          <w:szCs w:val="24"/>
        </w:rPr>
        <w:t>"Об утверждении учебного плана МБОУ «Школа № 90» на 2022-2023 учебный год ");</w:t>
      </w:r>
    </w:p>
    <w:p w:rsidR="00967506" w:rsidRPr="00006BE7" w:rsidRDefault="00967506" w:rsidP="009675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>календарным учебным графико</w:t>
      </w:r>
      <w:r>
        <w:rPr>
          <w:rFonts w:ascii="Times New Roman" w:hAnsi="Times New Roman"/>
          <w:sz w:val="24"/>
          <w:szCs w:val="24"/>
        </w:rPr>
        <w:t>м МБОУ «Школа № 90» (приказ от 14</w:t>
      </w:r>
      <w:r w:rsidRPr="00006BE7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 xml:space="preserve"> .№ 2</w:t>
      </w:r>
      <w:r>
        <w:rPr>
          <w:rFonts w:ascii="Times New Roman" w:hAnsi="Times New Roman"/>
          <w:sz w:val="24"/>
          <w:szCs w:val="24"/>
        </w:rPr>
        <w:t>17</w:t>
      </w:r>
      <w:r w:rsidRPr="00006BE7">
        <w:rPr>
          <w:rFonts w:ascii="Times New Roman" w:hAnsi="Times New Roman"/>
          <w:sz w:val="24"/>
          <w:szCs w:val="24"/>
        </w:rPr>
        <w:t>"Об утверждении календарного учебного графика МБОУ «Школа № 90» на 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006BE7">
        <w:rPr>
          <w:rFonts w:ascii="Times New Roman" w:hAnsi="Times New Roman"/>
          <w:sz w:val="24"/>
          <w:szCs w:val="24"/>
        </w:rPr>
        <w:t xml:space="preserve"> учебный год";</w:t>
      </w:r>
    </w:p>
    <w:p w:rsidR="00967506" w:rsidRPr="00006BE7" w:rsidRDefault="00967506" w:rsidP="009675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>расписанием  учебных занятий МБОУ «Школа № 90» на 2022-2023 учебный год (приказ от 01.09.202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06BE7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8</w:t>
      </w:r>
      <w:r w:rsidRPr="00006BE7">
        <w:rPr>
          <w:rFonts w:ascii="Times New Roman" w:hAnsi="Times New Roman"/>
          <w:sz w:val="24"/>
          <w:szCs w:val="24"/>
        </w:rPr>
        <w:t>4 "Об утверждении расписания уроков на 202</w:t>
      </w:r>
      <w:r>
        <w:rPr>
          <w:rFonts w:ascii="Times New Roman" w:hAnsi="Times New Roman"/>
          <w:sz w:val="24"/>
          <w:szCs w:val="24"/>
        </w:rPr>
        <w:t>3</w:t>
      </w:r>
      <w:r w:rsidRPr="00006B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006BE7">
        <w:rPr>
          <w:rFonts w:ascii="Times New Roman" w:hAnsi="Times New Roman"/>
          <w:sz w:val="24"/>
          <w:szCs w:val="24"/>
        </w:rPr>
        <w:t xml:space="preserve">учебный год");  </w:t>
      </w:r>
    </w:p>
    <w:p w:rsidR="00AF35A7" w:rsidRDefault="00AF35A7" w:rsidP="00AF35A7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--  </w:t>
      </w:r>
      <w:r w:rsidRPr="004144AB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п</w:t>
      </w:r>
      <w:r w:rsidRPr="00563F33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563F33">
        <w:rPr>
          <w:rFonts w:ascii="Times New Roman" w:hAnsi="Times New Roman"/>
          <w:sz w:val="24"/>
          <w:szCs w:val="24"/>
        </w:rPr>
        <w:t xml:space="preserve"> по биологии для общеобразовательных школ (сборник Биология.</w:t>
      </w:r>
      <w:proofErr w:type="gramEnd"/>
      <w:r w:rsidRPr="00563F33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«Линия жизни». 10―11 классы: учеб</w:t>
      </w:r>
      <w:proofErr w:type="gramStart"/>
      <w:r w:rsidRPr="00563F33">
        <w:rPr>
          <w:rFonts w:ascii="Times New Roman" w:hAnsi="Times New Roman"/>
          <w:sz w:val="24"/>
          <w:szCs w:val="24"/>
        </w:rPr>
        <w:t>.</w:t>
      </w:r>
      <w:proofErr w:type="gramEnd"/>
      <w:r w:rsidRPr="00563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F33">
        <w:rPr>
          <w:rFonts w:ascii="Times New Roman" w:hAnsi="Times New Roman"/>
          <w:sz w:val="24"/>
          <w:szCs w:val="24"/>
        </w:rPr>
        <w:t>п</w:t>
      </w:r>
      <w:proofErr w:type="gramEnd"/>
      <w:r w:rsidRPr="00563F33">
        <w:rPr>
          <w:rFonts w:ascii="Times New Roman" w:hAnsi="Times New Roman"/>
          <w:sz w:val="24"/>
          <w:szCs w:val="24"/>
        </w:rPr>
        <w:t>особие для общеобразовательных. организаций: базовый уровень / В. В. Пасечник, Г. Г. Швецов, Т. М. Ефимова. ― М.: Просвещение, 2020</w:t>
      </w:r>
    </w:p>
    <w:p w:rsidR="00AF35A7" w:rsidRDefault="00AF35A7" w:rsidP="00AF35A7">
      <w:pPr>
        <w:spacing w:after="0" w:line="240" w:lineRule="auto"/>
        <w:ind w:left="-426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144AB">
        <w:rPr>
          <w:rFonts w:ascii="Times New Roman" w:hAnsi="Times New Roman"/>
          <w:sz w:val="24"/>
          <w:szCs w:val="24"/>
        </w:rPr>
        <w:t xml:space="preserve">Учебник: </w:t>
      </w:r>
      <w:r w:rsidRPr="0074624F">
        <w:rPr>
          <w:rFonts w:ascii="Times New Roman" w:hAnsi="Times New Roman"/>
          <w:iCs/>
          <w:sz w:val="24"/>
          <w:szCs w:val="24"/>
        </w:rPr>
        <w:t xml:space="preserve"> Биология. Общая биология. 1</w:t>
      </w:r>
      <w:r>
        <w:rPr>
          <w:rFonts w:ascii="Times New Roman" w:hAnsi="Times New Roman"/>
          <w:iCs/>
          <w:sz w:val="24"/>
          <w:szCs w:val="24"/>
        </w:rPr>
        <w:t xml:space="preserve">1 </w:t>
      </w:r>
      <w:proofErr w:type="spellStart"/>
      <w:r w:rsidRPr="0074624F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74624F">
        <w:rPr>
          <w:rFonts w:ascii="Times New Roman" w:hAnsi="Times New Roman"/>
          <w:iCs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74624F">
        <w:rPr>
          <w:rFonts w:ascii="Times New Roman" w:hAnsi="Times New Roman"/>
          <w:iCs/>
          <w:sz w:val="24"/>
          <w:szCs w:val="24"/>
        </w:rPr>
        <w:t>А.А.Каменский</w:t>
      </w:r>
      <w:proofErr w:type="spellEnd"/>
      <w:r w:rsidRPr="007462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4624F">
        <w:rPr>
          <w:rFonts w:ascii="Times New Roman" w:hAnsi="Times New Roman"/>
          <w:bCs/>
          <w:iCs/>
          <w:sz w:val="24"/>
          <w:szCs w:val="24"/>
        </w:rPr>
        <w:t>В.В.Пасечник</w:t>
      </w:r>
      <w:proofErr w:type="spellEnd"/>
      <w:r w:rsidRPr="0074624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74624F">
        <w:rPr>
          <w:rFonts w:ascii="Times New Roman" w:hAnsi="Times New Roman"/>
          <w:bCs/>
          <w:iCs/>
          <w:sz w:val="24"/>
          <w:szCs w:val="24"/>
        </w:rPr>
        <w:t>А.М.Рубцов</w:t>
      </w:r>
      <w:proofErr w:type="spellEnd"/>
      <w:r w:rsidRPr="0074624F">
        <w:rPr>
          <w:rFonts w:ascii="Times New Roman" w:hAnsi="Times New Roman"/>
          <w:iCs/>
          <w:sz w:val="24"/>
          <w:szCs w:val="24"/>
        </w:rPr>
        <w:t>:  - М., Просвещение. 2019 .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C3EB4">
        <w:rPr>
          <w:rFonts w:ascii="Times New Roman" w:hAnsi="Times New Roman"/>
          <w:sz w:val="24"/>
          <w:szCs w:val="24"/>
        </w:rPr>
        <w:t xml:space="preserve">В соответствии с учебным планом МБОУ «Школа № 90» общее количество времени на учебный год обучения составляет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6C3EB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6C3EB4">
        <w:rPr>
          <w:rFonts w:ascii="Times New Roman" w:hAnsi="Times New Roman"/>
          <w:sz w:val="24"/>
          <w:szCs w:val="24"/>
        </w:rPr>
        <w:t xml:space="preserve">. Недельная нагрузка составляет </w:t>
      </w:r>
      <w:r>
        <w:rPr>
          <w:rFonts w:ascii="Times New Roman" w:hAnsi="Times New Roman"/>
          <w:sz w:val="24"/>
          <w:szCs w:val="24"/>
        </w:rPr>
        <w:t>1</w:t>
      </w:r>
      <w:r w:rsidRPr="006C3EB4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C3EB4">
        <w:rPr>
          <w:rFonts w:ascii="Times New Roman" w:hAnsi="Times New Roman"/>
          <w:sz w:val="24"/>
          <w:szCs w:val="24"/>
        </w:rPr>
        <w:t>,</w:t>
      </w:r>
      <w:proofErr w:type="gramEnd"/>
      <w:r w:rsidRPr="006C3EB4">
        <w:rPr>
          <w:rFonts w:ascii="Times New Roman" w:hAnsi="Times New Roman"/>
          <w:sz w:val="24"/>
          <w:szCs w:val="24"/>
        </w:rPr>
        <w:t xml:space="preserve"> при 4 учебных неделях (3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C3EB4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C3EB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</w:t>
      </w:r>
      <w:r w:rsidRPr="006C3EB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6C3EB4">
        <w:rPr>
          <w:rFonts w:ascii="Times New Roman" w:hAnsi="Times New Roman"/>
          <w:sz w:val="24"/>
          <w:szCs w:val="24"/>
        </w:rPr>
        <w:t>).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EB4">
        <w:rPr>
          <w:rFonts w:ascii="Times New Roman" w:hAnsi="Times New Roman"/>
          <w:sz w:val="24"/>
          <w:szCs w:val="24"/>
        </w:rPr>
        <w:t xml:space="preserve"> В соответствии с календарным учебным графиком и расписанием уроков на 2022-2023 учебный год фактически программа в </w:t>
      </w:r>
      <w:r>
        <w:rPr>
          <w:rFonts w:ascii="Times New Roman" w:hAnsi="Times New Roman"/>
          <w:sz w:val="24"/>
          <w:szCs w:val="24"/>
        </w:rPr>
        <w:t>11</w:t>
      </w:r>
      <w:r w:rsidRPr="006C3EB4">
        <w:rPr>
          <w:rFonts w:ascii="Times New Roman" w:hAnsi="Times New Roman"/>
          <w:sz w:val="24"/>
          <w:szCs w:val="24"/>
        </w:rPr>
        <w:t>«А» класс</w:t>
      </w:r>
      <w:r>
        <w:rPr>
          <w:rFonts w:ascii="Times New Roman" w:hAnsi="Times New Roman"/>
          <w:sz w:val="24"/>
          <w:szCs w:val="24"/>
        </w:rPr>
        <w:t>е реализуется в объеме – 33</w:t>
      </w:r>
      <w:r w:rsidRPr="006C3EB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C3EB4">
        <w:rPr>
          <w:rFonts w:ascii="Times New Roman" w:hAnsi="Times New Roman"/>
          <w:sz w:val="24"/>
          <w:szCs w:val="24"/>
        </w:rPr>
        <w:t xml:space="preserve"> с учетом праздничных дней: </w:t>
      </w:r>
      <w:r w:rsidR="00967506">
        <w:rPr>
          <w:rFonts w:ascii="Times New Roman" w:hAnsi="Times New Roman"/>
          <w:sz w:val="24"/>
          <w:szCs w:val="24"/>
        </w:rPr>
        <w:t>23.02,</w:t>
      </w:r>
      <w:r w:rsidR="00967506" w:rsidRPr="006C3EB4">
        <w:rPr>
          <w:rFonts w:ascii="Times New Roman" w:hAnsi="Times New Roman"/>
          <w:sz w:val="24"/>
          <w:szCs w:val="24"/>
        </w:rPr>
        <w:t xml:space="preserve"> 08.03,</w:t>
      </w:r>
      <w:r w:rsidR="00967506">
        <w:rPr>
          <w:rFonts w:ascii="Times New Roman" w:hAnsi="Times New Roman"/>
          <w:sz w:val="24"/>
          <w:szCs w:val="24"/>
        </w:rPr>
        <w:t>29.04,30.04,</w:t>
      </w:r>
      <w:r w:rsidR="00967506" w:rsidRPr="006C3EB4">
        <w:rPr>
          <w:rFonts w:ascii="Times New Roman" w:hAnsi="Times New Roman"/>
          <w:sz w:val="24"/>
          <w:szCs w:val="24"/>
        </w:rPr>
        <w:t>03.05,10.05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EB4">
        <w:rPr>
          <w:rFonts w:ascii="Times New Roman" w:hAnsi="Times New Roman"/>
          <w:sz w:val="24"/>
          <w:szCs w:val="24"/>
        </w:rPr>
        <w:t>Количество часов по плану: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</w:t>
      </w:r>
      <w:r w:rsidRPr="006C3E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="00123E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EB4">
        <w:rPr>
          <w:rFonts w:ascii="Times New Roman" w:hAnsi="Times New Roman"/>
          <w:sz w:val="24"/>
          <w:szCs w:val="24"/>
        </w:rPr>
        <w:t xml:space="preserve">часов, из них: лабораторных работ - </w:t>
      </w:r>
      <w:r>
        <w:rPr>
          <w:rFonts w:ascii="Times New Roman" w:hAnsi="Times New Roman"/>
          <w:sz w:val="24"/>
          <w:szCs w:val="24"/>
        </w:rPr>
        <w:t>3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EB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полугодие</w:t>
      </w:r>
      <w:r w:rsidRPr="006C3EB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</w:t>
      </w:r>
      <w:r w:rsidR="00123E09">
        <w:rPr>
          <w:rFonts w:ascii="Times New Roman" w:hAnsi="Times New Roman"/>
          <w:sz w:val="24"/>
          <w:szCs w:val="24"/>
        </w:rPr>
        <w:t>6</w:t>
      </w:r>
      <w:r w:rsidRPr="006C3EB4">
        <w:rPr>
          <w:rFonts w:ascii="Times New Roman" w:hAnsi="Times New Roman"/>
          <w:sz w:val="24"/>
          <w:szCs w:val="24"/>
        </w:rPr>
        <w:t xml:space="preserve"> часов, из них: лабораторных работ - 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F35A7" w:rsidRPr="006C3EB4" w:rsidRDefault="00AF35A7" w:rsidP="00AF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EB4">
        <w:rPr>
          <w:rFonts w:ascii="Times New Roman" w:hAnsi="Times New Roman"/>
          <w:sz w:val="24"/>
          <w:szCs w:val="24"/>
        </w:rPr>
        <w:t xml:space="preserve">За  учебный год-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6C3EB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6C3EB4">
        <w:rPr>
          <w:rFonts w:ascii="Times New Roman" w:hAnsi="Times New Roman"/>
          <w:sz w:val="24"/>
          <w:szCs w:val="24"/>
        </w:rPr>
        <w:t xml:space="preserve">, из них: лабораторных работ - </w:t>
      </w:r>
      <w:r>
        <w:rPr>
          <w:rFonts w:ascii="Times New Roman" w:hAnsi="Times New Roman"/>
          <w:sz w:val="24"/>
          <w:szCs w:val="24"/>
        </w:rPr>
        <w:t>4</w:t>
      </w:r>
    </w:p>
    <w:p w:rsidR="007F04A3" w:rsidRPr="00073BF2" w:rsidRDefault="00AF35A7" w:rsidP="00AF35A7">
      <w:pPr>
        <w:rPr>
          <w:rFonts w:ascii="Times New Roman" w:hAnsi="Times New Roman"/>
          <w:sz w:val="24"/>
          <w:szCs w:val="24"/>
        </w:rPr>
      </w:pPr>
      <w:r w:rsidRPr="006C3EB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по биологии</w:t>
      </w:r>
      <w:r w:rsidRPr="006C3E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6C3EB4">
        <w:rPr>
          <w:rFonts w:ascii="Times New Roman" w:hAnsi="Times New Roman"/>
          <w:sz w:val="24"/>
          <w:szCs w:val="24"/>
        </w:rPr>
        <w:t>«А» класс</w:t>
      </w:r>
      <w:r>
        <w:rPr>
          <w:rFonts w:ascii="Times New Roman" w:hAnsi="Times New Roman"/>
          <w:sz w:val="24"/>
          <w:szCs w:val="24"/>
        </w:rPr>
        <w:t>е</w:t>
      </w:r>
      <w:r w:rsidRPr="006C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будет </w:t>
      </w:r>
      <w:r w:rsidRPr="006C3EB4">
        <w:rPr>
          <w:rFonts w:ascii="Times New Roman" w:hAnsi="Times New Roman"/>
          <w:sz w:val="24"/>
          <w:szCs w:val="24"/>
        </w:rPr>
        <w:t xml:space="preserve">выполнена в полном объеме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5489" w:rsidRPr="00073BF2">
        <w:rPr>
          <w:rFonts w:ascii="Times New Roman" w:hAnsi="Times New Roman"/>
          <w:sz w:val="24"/>
          <w:szCs w:val="24"/>
        </w:rPr>
        <w:t xml:space="preserve"> за счет уплотнения тем </w:t>
      </w:r>
      <w:r w:rsidR="005B215A" w:rsidRPr="00073BF2">
        <w:rPr>
          <w:rFonts w:ascii="Times New Roman" w:hAnsi="Times New Roman"/>
          <w:sz w:val="24"/>
          <w:szCs w:val="24"/>
        </w:rPr>
        <w:t>«</w:t>
      </w:r>
      <w:r w:rsidR="000C11AF" w:rsidRPr="00073BF2"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>Биосфера. Охрана биосферы»</w:t>
      </w:r>
      <w:r w:rsidR="00073BF2" w:rsidRPr="00073BF2"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 xml:space="preserve"> на </w:t>
      </w:r>
      <w:r w:rsidR="0000312F"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>1</w:t>
      </w:r>
      <w:r w:rsidR="00073BF2" w:rsidRPr="00073BF2"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 xml:space="preserve"> </w:t>
      </w:r>
      <w:r w:rsidR="0000312F"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  <w:t>час.</w:t>
      </w:r>
    </w:p>
    <w:p w:rsidR="007F04A3" w:rsidRPr="00073BF2" w:rsidRDefault="007F04A3" w:rsidP="007F04A3">
      <w:pPr>
        <w:rPr>
          <w:rFonts w:ascii="Times New Roman" w:hAnsi="Times New Roman"/>
          <w:sz w:val="24"/>
          <w:szCs w:val="24"/>
        </w:rPr>
      </w:pPr>
    </w:p>
    <w:p w:rsidR="007F04A3" w:rsidRPr="00073BF2" w:rsidRDefault="007F04A3" w:rsidP="007F04A3">
      <w:pPr>
        <w:rPr>
          <w:rFonts w:ascii="Times New Roman" w:hAnsi="Times New Roman"/>
          <w:sz w:val="24"/>
          <w:szCs w:val="24"/>
        </w:rPr>
      </w:pPr>
    </w:p>
    <w:p w:rsidR="007F04A3" w:rsidRPr="00073BF2" w:rsidRDefault="007F04A3" w:rsidP="007F04A3">
      <w:pPr>
        <w:rPr>
          <w:rFonts w:ascii="Times New Roman" w:hAnsi="Times New Roman"/>
          <w:sz w:val="24"/>
          <w:szCs w:val="24"/>
        </w:rPr>
      </w:pPr>
    </w:p>
    <w:p w:rsidR="007F04A3" w:rsidRPr="00073BF2" w:rsidRDefault="007F04A3" w:rsidP="007F04A3">
      <w:pPr>
        <w:rPr>
          <w:rFonts w:ascii="Times New Roman" w:hAnsi="Times New Roman"/>
          <w:sz w:val="24"/>
          <w:szCs w:val="24"/>
        </w:rPr>
      </w:pPr>
    </w:p>
    <w:p w:rsidR="007F04A3" w:rsidRPr="00073BF2" w:rsidRDefault="007F04A3" w:rsidP="007F04A3">
      <w:pPr>
        <w:tabs>
          <w:tab w:val="left" w:pos="1527"/>
        </w:tabs>
        <w:rPr>
          <w:rFonts w:ascii="Times New Roman" w:hAnsi="Times New Roman"/>
          <w:sz w:val="24"/>
          <w:szCs w:val="24"/>
        </w:rPr>
      </w:pPr>
      <w:r w:rsidRPr="00073BF2">
        <w:rPr>
          <w:rFonts w:ascii="Times New Roman" w:hAnsi="Times New Roman"/>
          <w:sz w:val="24"/>
          <w:szCs w:val="24"/>
        </w:rPr>
        <w:tab/>
      </w:r>
    </w:p>
    <w:p w:rsidR="007F04A3" w:rsidRPr="00073BF2" w:rsidRDefault="007F04A3" w:rsidP="007F04A3">
      <w:pPr>
        <w:rPr>
          <w:rFonts w:ascii="Times New Roman" w:hAnsi="Times New Roman"/>
          <w:sz w:val="24"/>
          <w:szCs w:val="24"/>
        </w:rPr>
      </w:pPr>
    </w:p>
    <w:p w:rsidR="005C0CAD" w:rsidRPr="00073BF2" w:rsidRDefault="005C0CAD" w:rsidP="007F04A3">
      <w:pPr>
        <w:rPr>
          <w:rFonts w:ascii="Times New Roman" w:hAnsi="Times New Roman"/>
          <w:sz w:val="24"/>
          <w:szCs w:val="24"/>
        </w:rPr>
        <w:sectPr w:rsidR="005C0CAD" w:rsidRPr="00073BF2" w:rsidSect="005C0CAD">
          <w:pgSz w:w="11906" w:h="16838"/>
          <w:pgMar w:top="851" w:right="746" w:bottom="851" w:left="1134" w:header="709" w:footer="709" w:gutter="0"/>
          <w:pgNumType w:start="0"/>
          <w:cols w:space="720"/>
        </w:sectPr>
      </w:pPr>
    </w:p>
    <w:p w:rsidR="00850752" w:rsidRDefault="00850752" w:rsidP="008507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42A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изучения учебного предмета биология  </w:t>
      </w:r>
    </w:p>
    <w:p w:rsidR="00850752" w:rsidRPr="002C42A5" w:rsidRDefault="00850752" w:rsidP="00850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A5">
        <w:rPr>
          <w:rFonts w:ascii="Times New Roman" w:hAnsi="Times New Roman"/>
          <w:b/>
          <w:bCs/>
          <w:color w:val="000000"/>
          <w:sz w:val="28"/>
          <w:szCs w:val="28"/>
        </w:rPr>
        <w:t>в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C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«А» классе</w:t>
      </w:r>
    </w:p>
    <w:p w:rsidR="00AF35A7" w:rsidRPr="00AF35A7" w:rsidRDefault="00850752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10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35A7" w:rsidRPr="00AF35A7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AF35A7" w:rsidRPr="00AF35A7">
        <w:rPr>
          <w:rFonts w:ascii="Times New Roman" w:hAnsi="Times New Roman"/>
          <w:color w:val="000000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="00AF35A7" w:rsidRPr="00AF35A7">
        <w:rPr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</w:t>
      </w:r>
      <w:r w:rsidR="00AF35A7" w:rsidRPr="00AF35A7">
        <w:rPr>
          <w:rFonts w:ascii="Times New Roman" w:hAnsi="Times New Roman"/>
          <w:color w:val="000000"/>
          <w:sz w:val="24"/>
          <w:szCs w:val="24"/>
        </w:rPr>
        <w:t>: </w:t>
      </w:r>
      <w:proofErr w:type="gramEnd"/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AF35A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AF35A7">
        <w:rPr>
          <w:rFonts w:ascii="Times New Roman" w:hAnsi="Times New Roman"/>
          <w:color w:val="000000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35A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F3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</w:t>
      </w:r>
      <w:r w:rsidRPr="00AF35A7">
        <w:rPr>
          <w:rFonts w:ascii="Times New Roman" w:hAnsi="Times New Roman"/>
          <w:color w:val="000000"/>
          <w:sz w:val="24"/>
          <w:szCs w:val="24"/>
        </w:rPr>
        <w:t>освоения выпускниками старшей школы базового курса биологии являются: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35A7">
        <w:rPr>
          <w:rFonts w:ascii="Times New Roman" w:hAnsi="Times New Roman"/>
          <w:color w:val="000000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F35A7">
        <w:rPr>
          <w:rFonts w:ascii="Times New Roman" w:hAnsi="Times New Roman"/>
          <w:color w:val="000000"/>
          <w:sz w:val="24"/>
          <w:szCs w:val="24"/>
        </w:rPr>
        <w:t xml:space="preserve">освоения выпускниками старшей школы курса биологии </w:t>
      </w:r>
      <w:r w:rsidRPr="00AF35A7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базового уровня </w:t>
      </w:r>
      <w:r w:rsidRPr="00AF35A7">
        <w:rPr>
          <w:rFonts w:ascii="Times New Roman" w:hAnsi="Times New Roman"/>
          <w:color w:val="000000"/>
          <w:sz w:val="24"/>
          <w:szCs w:val="24"/>
        </w:rPr>
        <w:t>являются: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познавательной (интеллектуальной) сфере</w:t>
      </w:r>
      <w:r w:rsidRPr="00AF35A7">
        <w:rPr>
          <w:rFonts w:ascii="Times New Roman" w:hAnsi="Times New Roman"/>
          <w:color w:val="000000"/>
          <w:sz w:val="24"/>
          <w:szCs w:val="24"/>
        </w:rPr>
        <w:t>: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35A7">
        <w:rPr>
          <w:rFonts w:ascii="Times New Roman" w:hAnsi="Times New Roman"/>
          <w:color w:val="000000"/>
          <w:sz w:val="24"/>
          <w:szCs w:val="24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  <w:proofErr w:type="gramEnd"/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энергии в экосистемах и биосфере);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AF35A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F35A7">
        <w:rPr>
          <w:rFonts w:ascii="Times New Roman" w:hAnsi="Times New Roman"/>
          <w:color w:val="000000"/>
          <w:sz w:val="24"/>
          <w:szCs w:val="24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5) умение пользоваться биологической терминологией и символикой;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lastRenderedPageBreak/>
        <w:t>7) описание особей видов по морфологическому критерию;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AF35A7">
        <w:rPr>
          <w:rFonts w:ascii="Times New Roman" w:hAnsi="Times New Roman"/>
          <w:color w:val="000000"/>
          <w:sz w:val="24"/>
          <w:szCs w:val="24"/>
        </w:rPr>
        <w:t>агроэкосистемы</w:t>
      </w:r>
      <w:proofErr w:type="spellEnd"/>
      <w:r w:rsidRPr="00AF35A7">
        <w:rPr>
          <w:rFonts w:ascii="Times New Roman" w:hAnsi="Times New Roman"/>
          <w:color w:val="000000"/>
          <w:sz w:val="24"/>
          <w:szCs w:val="24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ценностно-ориентационной сфере</w:t>
      </w:r>
      <w:r w:rsidRPr="00AF35A7">
        <w:rPr>
          <w:rFonts w:ascii="Times New Roman" w:hAnsi="Times New Roman"/>
          <w:color w:val="000000"/>
          <w:sz w:val="24"/>
          <w:szCs w:val="24"/>
        </w:rPr>
        <w:t>: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color w:val="000000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сфере трудовой деятельности</w:t>
      </w:r>
      <w:r w:rsidRPr="00AF35A7">
        <w:rPr>
          <w:rFonts w:ascii="Times New Roman" w:hAnsi="Times New Roman"/>
          <w:color w:val="000000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5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сфере физической деятельности</w:t>
      </w:r>
      <w:r w:rsidRPr="00AF35A7">
        <w:rPr>
          <w:rFonts w:ascii="Times New Roman" w:hAnsi="Times New Roman"/>
          <w:color w:val="000000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AF35A7" w:rsidRPr="00AF35A7" w:rsidRDefault="00AF35A7" w:rsidP="00AF35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FDC" w:rsidRPr="00073BF2" w:rsidRDefault="00456353" w:rsidP="00AF3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BF2">
        <w:rPr>
          <w:rFonts w:ascii="Times New Roman" w:hAnsi="Times New Roman"/>
          <w:sz w:val="24"/>
          <w:szCs w:val="24"/>
        </w:rPr>
        <w:t xml:space="preserve">                               </w:t>
      </w:r>
      <w:r w:rsidR="007D3FDC" w:rsidRPr="007D3FDC">
        <w:rPr>
          <w:rFonts w:ascii="Times New Roman" w:hAnsi="Times New Roman"/>
          <w:b/>
          <w:sz w:val="24"/>
          <w:szCs w:val="24"/>
        </w:rPr>
        <w:t>Структура курса</w:t>
      </w:r>
      <w:r w:rsidR="007D3FDC" w:rsidRPr="007D3FDC">
        <w:rPr>
          <w:rFonts w:ascii="Times New Roman" w:hAnsi="Times New Roman"/>
          <w:b/>
          <w:sz w:val="28"/>
          <w:szCs w:val="28"/>
        </w:rPr>
        <w:t xml:space="preserve"> </w:t>
      </w:r>
      <w:r w:rsidR="007D3FDC" w:rsidRPr="00073BF2">
        <w:rPr>
          <w:rFonts w:ascii="Times New Roman" w:hAnsi="Times New Roman"/>
          <w:b/>
          <w:sz w:val="28"/>
          <w:szCs w:val="28"/>
        </w:rPr>
        <w:t>предмета биология 11  «А» класс</w:t>
      </w:r>
    </w:p>
    <w:p w:rsidR="00CB324F" w:rsidRPr="00073BF2" w:rsidRDefault="00CB324F" w:rsidP="0045635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B324F" w:rsidRPr="00073BF2" w:rsidRDefault="00CB324F" w:rsidP="00CB324F">
      <w:pPr>
        <w:pStyle w:val="a6"/>
        <w:spacing w:line="276" w:lineRule="auto"/>
        <w:ind w:left="1575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3791"/>
        <w:gridCol w:w="3402"/>
      </w:tblGrid>
      <w:tr w:rsidR="00CB324F" w:rsidRPr="00073BF2" w:rsidTr="00F8299F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073BF2">
              <w:rPr>
                <w:bCs/>
              </w:rPr>
              <w:t>№</w:t>
            </w:r>
            <w:proofErr w:type="gramStart"/>
            <w:r w:rsidRPr="00073BF2">
              <w:rPr>
                <w:bCs/>
              </w:rPr>
              <w:t>п</w:t>
            </w:r>
            <w:proofErr w:type="gramEnd"/>
            <w:r w:rsidRPr="00073BF2">
              <w:rPr>
                <w:bCs/>
              </w:rPr>
              <w:t>/п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073BF2">
              <w:rPr>
                <w:bCs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  <w:rPr>
                <w:bCs/>
              </w:rPr>
            </w:pPr>
            <w:r w:rsidRPr="00073BF2">
              <w:rPr>
                <w:bCs/>
              </w:rPr>
              <w:t>Количество часов</w:t>
            </w:r>
          </w:p>
        </w:tc>
      </w:tr>
      <w:tr w:rsidR="00CB324F" w:rsidRPr="00073BF2" w:rsidTr="00F8299F">
        <w:trPr>
          <w:trHeight w:val="90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8299F">
            <w:pPr>
              <w:rPr>
                <w:rFonts w:ascii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  <w:t>Организменный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10</w:t>
            </w:r>
          </w:p>
        </w:tc>
      </w:tr>
      <w:tr w:rsidR="00CB324F" w:rsidRPr="00073BF2" w:rsidTr="00F8299F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8299F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8299F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  <w:t>8</w:t>
            </w:r>
          </w:p>
        </w:tc>
      </w:tr>
      <w:tr w:rsidR="00CB324F" w:rsidRPr="00073BF2" w:rsidTr="00F8299F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073BF2" w:rsidP="00F82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8</w:t>
            </w:r>
          </w:p>
        </w:tc>
      </w:tr>
      <w:tr w:rsidR="00CB324F" w:rsidRPr="00073BF2" w:rsidTr="00F8299F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CF3B3B" w:rsidP="00F8299F">
            <w:pPr>
              <w:rPr>
                <w:rFonts w:ascii="Times New Roman" w:hAnsi="Times New Roman"/>
                <w:bCs/>
                <w:iCs/>
                <w:color w:val="000000"/>
                <w:spacing w:val="-11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Биосферный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F71E7C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7</w:t>
            </w:r>
          </w:p>
        </w:tc>
      </w:tr>
      <w:tr w:rsidR="00CB324F" w:rsidRPr="00073BF2" w:rsidTr="00F8299F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  <w:r w:rsidRPr="00073BF2">
              <w:t>Всего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CB324F" w:rsidP="00F8299F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24F" w:rsidRPr="00073BF2" w:rsidRDefault="00200936" w:rsidP="00F71E7C">
            <w:pPr>
              <w:pStyle w:val="a6"/>
              <w:spacing w:line="276" w:lineRule="auto"/>
              <w:ind w:left="0"/>
              <w:jc w:val="both"/>
            </w:pPr>
            <w:r w:rsidRPr="00073BF2">
              <w:t>3</w:t>
            </w:r>
            <w:r w:rsidR="00F71E7C" w:rsidRPr="00073BF2">
              <w:t>3</w:t>
            </w:r>
          </w:p>
        </w:tc>
      </w:tr>
    </w:tbl>
    <w:p w:rsidR="00731625" w:rsidRPr="00073BF2" w:rsidRDefault="00850752" w:rsidP="00850752">
      <w:pPr>
        <w:pStyle w:val="a6"/>
        <w:spacing w:line="276" w:lineRule="auto"/>
      </w:pPr>
      <w:r>
        <w:t xml:space="preserve">                </w:t>
      </w:r>
      <w:r w:rsidR="00731625" w:rsidRPr="00073BF2">
        <w:t xml:space="preserve">                               </w:t>
      </w:r>
    </w:p>
    <w:p w:rsidR="00CF3B3B" w:rsidRPr="00073BF2" w:rsidRDefault="000C11AF" w:rsidP="009C7131">
      <w:pPr>
        <w:rPr>
          <w:rFonts w:ascii="Times New Roman" w:hAnsi="Times New Roman"/>
          <w:b/>
          <w:sz w:val="28"/>
          <w:szCs w:val="28"/>
        </w:rPr>
      </w:pPr>
      <w:r w:rsidRPr="00073BF2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CB324F" w:rsidRPr="00073BF2" w:rsidRDefault="00CB324F" w:rsidP="009C7131">
      <w:pPr>
        <w:rPr>
          <w:rFonts w:ascii="Times New Roman" w:hAnsi="Times New Roman"/>
          <w:b/>
          <w:sz w:val="28"/>
          <w:szCs w:val="28"/>
        </w:rPr>
      </w:pPr>
      <w:r w:rsidRPr="00073BF2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9C7131" w:rsidRPr="00073BF2">
        <w:rPr>
          <w:rFonts w:ascii="Times New Roman" w:hAnsi="Times New Roman"/>
          <w:b/>
          <w:sz w:val="28"/>
          <w:szCs w:val="28"/>
        </w:rPr>
        <w:t xml:space="preserve"> </w:t>
      </w:r>
      <w:r w:rsidR="00851DBB" w:rsidRPr="00073BF2">
        <w:rPr>
          <w:rFonts w:ascii="Times New Roman" w:hAnsi="Times New Roman"/>
          <w:b/>
          <w:sz w:val="28"/>
          <w:szCs w:val="28"/>
        </w:rPr>
        <w:t>биология 11  «А» класс</w:t>
      </w:r>
    </w:p>
    <w:p w:rsidR="00200936" w:rsidRPr="00073BF2" w:rsidRDefault="00073BF2" w:rsidP="00200936">
      <w:pP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1.</w:t>
      </w:r>
      <w:r w:rsidR="00200936" w:rsidRPr="00073BF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Организм</w:t>
      </w:r>
      <w:r w:rsidRPr="00073BF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 - 10 часов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Организм – единое целое.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Жизнедеятельность организма. Регуляция функций организма, гомеостаз.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Размножение организмов (бесполое и половое). Способы размножения у растений и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животных. Индивидуальное развитие организма (онтогенез). Причины нарушений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развития. Репродуктивное здоровье человека; последствия влияния алкоголя, никотина,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lastRenderedPageBreak/>
        <w:t xml:space="preserve">наркотических веществ на эмбриональное развитие человека. Жизненные циклы </w:t>
      </w:r>
      <w:proofErr w:type="gramStart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разных</w:t>
      </w:r>
      <w:proofErr w:type="gramEnd"/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групп организмов.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Генетика, метода генетики. Генетическая терминология и символика. Законы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наследственности Г. Менделя. Хромосомная теория наследственности. Определение пола.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Сцепленное с полом наследование.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Генетика человека. Наследственные заболевания человека и их предупреждение.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Этические аспекты в области медицинской генетики.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Генотип и среда. Ненаследственная изменчивость. Наследственная изменчивость.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Мутация. Мутагены, их влияние на здоровье человека.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Доместикация и селекция. Методы селекции. Биотехнология, её направления и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перспективы развития. Биобезопасность. </w:t>
      </w:r>
    </w:p>
    <w:p w:rsidR="00200936" w:rsidRPr="00850752" w:rsidRDefault="00850752" w:rsidP="00200936">
      <w:pP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</w:pPr>
      <w:r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2.</w:t>
      </w:r>
      <w:r w:rsidRPr="00850752">
        <w:rPr>
          <w:rFonts w:ascii="Times New Roman" w:hAnsi="Times New Roman"/>
          <w:b/>
          <w:sz w:val="24"/>
          <w:szCs w:val="24"/>
        </w:rPr>
        <w:t>Популяционно-видовой уровень</w:t>
      </w:r>
      <w:r>
        <w:rPr>
          <w:rFonts w:ascii="Times New Roman" w:hAnsi="Times New Roman"/>
          <w:b/>
          <w:sz w:val="24"/>
          <w:szCs w:val="24"/>
        </w:rPr>
        <w:t xml:space="preserve"> – 8ч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Теория эволюции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Развитие эволюционных идей, эволюционная теория Ч. Дарвина. Синтетическая теория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эволюции. Свидетельства эволюции живой природы. </w:t>
      </w:r>
      <w:proofErr w:type="spellStart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Микроэволюция</w:t>
      </w:r>
      <w:proofErr w:type="spellEnd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 и макроэволюция.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Вид, его критерии. Популяция – элементарная единица эволюции. Движущие силы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эволюции, их влияние на генофонд популяции. Направление эволюции.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Многообразие организмов как результат эволюции. Принципы классификации,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систематика.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Развитие жизни на Земле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Гипотезы происхождения жизни на Земле. Основные этапы эволюции органического мира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на Земле.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Современные представления о происхождении человека. Эволюция человека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(антропогенез). </w:t>
      </w:r>
      <w:proofErr w:type="gramStart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Движущие</w:t>
      </w:r>
      <w:proofErr w:type="gramEnd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 сила антропогенеза. Расы человека, их происхождение и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единство.</w:t>
      </w:r>
    </w:p>
    <w:p w:rsidR="00200936" w:rsidRPr="00850752" w:rsidRDefault="00850752" w:rsidP="00200936">
      <w:pP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</w:pPr>
      <w:r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3</w:t>
      </w:r>
      <w:r w:rsidR="00073BF2"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.</w:t>
      </w:r>
      <w:r w:rsidRPr="008507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0752">
        <w:rPr>
          <w:rFonts w:ascii="Times New Roman" w:hAnsi="Times New Roman"/>
          <w:b/>
          <w:sz w:val="24"/>
          <w:szCs w:val="24"/>
        </w:rPr>
        <w:t>Экосистемный</w:t>
      </w:r>
      <w:proofErr w:type="spellEnd"/>
      <w:r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 </w:t>
      </w:r>
      <w:r w:rsidR="00073BF2"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-  8 часов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Приспособление организмов к действию экологических факторов.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Биогеоценоз. Экосистема. Разнообразие экосистем. Взаимоотношение популяций разных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видов в экосистеме. Круговорот веществ и поток энергии в экосистеме. Устойчивость и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lastRenderedPageBreak/>
        <w:t>динамика экосистем. Последствия влияния деятельности человека на экосистемы.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Сохранение биоразнообразия как основа устойчивости экосистемы.</w:t>
      </w:r>
    </w:p>
    <w:p w:rsidR="00850752" w:rsidRPr="00850752" w:rsidRDefault="00850752" w:rsidP="00200936">
      <w:pP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</w:pPr>
      <w:r w:rsidRPr="0085075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4.</w:t>
      </w:r>
      <w:r w:rsidRPr="00850752">
        <w:rPr>
          <w:rFonts w:ascii="Times New Roman" w:hAnsi="Times New Roman"/>
          <w:b/>
          <w:sz w:val="24"/>
          <w:szCs w:val="24"/>
        </w:rPr>
        <w:t xml:space="preserve"> Биосферный – 7 ч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Структура биосферы. Закономерности существования биосферы. Круговороты веществ </w:t>
      </w:r>
      <w:proofErr w:type="gramStart"/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в</w:t>
      </w:r>
      <w:proofErr w:type="gramEnd"/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биосфере.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200936" w:rsidRPr="00073BF2" w:rsidRDefault="00200936" w:rsidP="00200936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073BF2"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Перспективы развития биологических наук. </w:t>
      </w:r>
    </w:p>
    <w:p w:rsidR="00C328D3" w:rsidRPr="00073BF2" w:rsidRDefault="00200936" w:rsidP="00200936">
      <w:pPr>
        <w:rPr>
          <w:rFonts w:ascii="Times New Roman" w:hAnsi="Times New Roman"/>
          <w:b/>
          <w:color w:val="000000"/>
          <w:sz w:val="24"/>
          <w:szCs w:val="24"/>
        </w:rPr>
      </w:pPr>
      <w:r w:rsidRPr="00073BF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                                    </w:t>
      </w:r>
      <w:r w:rsidR="00C328D3" w:rsidRPr="00073BF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D3FDC" w:rsidRPr="00073BF2" w:rsidRDefault="007D3FDC" w:rsidP="007D3F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073BF2">
        <w:rPr>
          <w:rFonts w:ascii="Times New Roman" w:hAnsi="Times New Roman"/>
          <w:b/>
          <w:sz w:val="28"/>
          <w:szCs w:val="28"/>
        </w:rPr>
        <w:t>биология 11  «А» класс</w:t>
      </w:r>
    </w:p>
    <w:p w:rsidR="00C328D3" w:rsidRPr="00073BF2" w:rsidRDefault="00C328D3" w:rsidP="00C328D3">
      <w:pPr>
        <w:pStyle w:val="a6"/>
        <w:ind w:left="1575"/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4961"/>
        <w:gridCol w:w="1417"/>
        <w:gridCol w:w="1276"/>
      </w:tblGrid>
      <w:tr w:rsidR="00C328D3" w:rsidRPr="00073BF2" w:rsidTr="00597792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D3" w:rsidRPr="00073BF2" w:rsidRDefault="00C32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BF2">
              <w:rPr>
                <w:rFonts w:ascii="Times New Roman" w:hAnsi="Times New Roman"/>
                <w:sz w:val="24"/>
                <w:szCs w:val="24"/>
              </w:rPr>
              <w:t>разде</w:t>
            </w:r>
            <w:proofErr w:type="spellEnd"/>
            <w:r w:rsidRPr="00073BF2">
              <w:rPr>
                <w:rFonts w:ascii="Times New Roman" w:hAnsi="Times New Roman"/>
                <w:sz w:val="24"/>
                <w:szCs w:val="24"/>
              </w:rPr>
              <w:t>-ла</w:t>
            </w:r>
            <w:proofErr w:type="gramEnd"/>
            <w:r w:rsidRPr="00073BF2">
              <w:rPr>
                <w:rFonts w:ascii="Times New Roman" w:hAnsi="Times New Roman"/>
                <w:sz w:val="24"/>
                <w:szCs w:val="24"/>
              </w:rPr>
              <w:t>, темы,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D3" w:rsidRPr="00073BF2" w:rsidRDefault="00C32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№ урока в четверти</w:t>
            </w:r>
          </w:p>
          <w:p w:rsidR="00C328D3" w:rsidRPr="00073BF2" w:rsidRDefault="00C32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73BF2">
              <w:rPr>
                <w:rFonts w:ascii="Times New Roman" w:hAnsi="Times New Roman"/>
                <w:sz w:val="24"/>
                <w:szCs w:val="24"/>
              </w:rPr>
              <w:t>полугодии</w:t>
            </w:r>
            <w:proofErr w:type="gramEnd"/>
            <w:r w:rsidRPr="00073B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BC" w:rsidRPr="00073BF2" w:rsidRDefault="00D426BC" w:rsidP="00D426B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C328D3" w:rsidRPr="00073BF2" w:rsidRDefault="00C328D3" w:rsidP="00D426B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Наименование разделов и т</w:t>
            </w:r>
            <w:r w:rsidR="00D426BC" w:rsidRPr="00073BF2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D3" w:rsidRPr="00073BF2" w:rsidRDefault="00D426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C328D3" w:rsidRPr="00073BF2">
              <w:rPr>
                <w:rFonts w:ascii="Times New Roman" w:hAnsi="Times New Roman"/>
                <w:sz w:val="24"/>
                <w:szCs w:val="24"/>
              </w:rPr>
              <w:t>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D3" w:rsidRPr="00073BF2" w:rsidRDefault="00C32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328D3" w:rsidRPr="00073BF2" w:rsidTr="00597792">
        <w:trPr>
          <w:trHeight w:val="60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D3" w:rsidRPr="00073BF2" w:rsidRDefault="00C3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D3" w:rsidRPr="00073BF2" w:rsidRDefault="00C3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D3" w:rsidRPr="00073BF2" w:rsidRDefault="00C3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D3" w:rsidRPr="00073BF2" w:rsidRDefault="00C3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D3" w:rsidRPr="00073BF2" w:rsidRDefault="00C3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6BC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EB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BC" w:rsidRPr="00073BF2" w:rsidRDefault="007522AB" w:rsidP="00123E09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5B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3E09">
              <w:rPr>
                <w:rFonts w:ascii="Times New Roman" w:hAnsi="Times New Roman"/>
                <w:sz w:val="24"/>
                <w:szCs w:val="24"/>
              </w:rPr>
              <w:t>01</w:t>
            </w:r>
            <w:r w:rsidR="00D76211" w:rsidRPr="00073B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426BC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EB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Развитие половых клеток. Оплодотворение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BC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76211" w:rsidRPr="00073B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426BC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8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EB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Индивидуальное развитие организмов. Биогенетический закон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BC" w:rsidRPr="00073BF2" w:rsidRDefault="00D42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6BC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6211" w:rsidRPr="00073B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37868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7F04A3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</w:t>
            </w:r>
            <w:r w:rsidR="00123E09">
              <w:rPr>
                <w:rFonts w:ascii="Times New Roman" w:hAnsi="Times New Roman"/>
                <w:sz w:val="24"/>
                <w:szCs w:val="24"/>
              </w:rPr>
              <w:t>2</w:t>
            </w:r>
            <w:r w:rsidR="00EB7B92" w:rsidRPr="00073BF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B7B92" w:rsidRPr="00073BF2" w:rsidTr="00EB7B92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37868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EB7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BF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073BF2">
              <w:rPr>
                <w:rFonts w:ascii="Times New Roman" w:hAnsi="Times New Roman"/>
                <w:sz w:val="24"/>
                <w:szCs w:val="24"/>
              </w:rPr>
              <w:t xml:space="preserve"> скрещивание. Закон  независимого наследования признаков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F04A3" w:rsidRPr="00073BF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27CEC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7F04A3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  <w:r w:rsidR="00123E09">
              <w:rPr>
                <w:rFonts w:ascii="Times New Roman" w:hAnsi="Times New Roman"/>
                <w:sz w:val="24"/>
                <w:szCs w:val="24"/>
              </w:rPr>
              <w:t>3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27CEC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7F04A3" w:rsidRPr="00073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37868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 Биотехнология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7F0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37868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04A3" w:rsidRPr="00073B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Популяционно-видовой уровень: общая характеристика. Виды и популяции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F04A3" w:rsidRPr="00073B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2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Развитие эволюционных идей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AF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04A3" w:rsidRPr="00073B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2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Движущие силы эволюции, их влияние на генофонд популяции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C12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71E7C" w:rsidRPr="00073B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2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Естественный отбор как фактор эволюции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71E7C" w:rsidRPr="00073B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21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Микроэволюция</w:t>
            </w:r>
            <w:proofErr w:type="spellEnd"/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макроэволюция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1E7C" w:rsidRPr="00073B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B7B9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Главные направления  эволюционного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92" w:rsidRPr="00073BF2" w:rsidRDefault="00EB7B9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92" w:rsidRPr="00073BF2" w:rsidRDefault="00F71E7C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</w:t>
            </w:r>
            <w:r w:rsidR="00123E09">
              <w:rPr>
                <w:rFonts w:ascii="Times New Roman" w:hAnsi="Times New Roman"/>
                <w:sz w:val="24"/>
                <w:szCs w:val="24"/>
              </w:rPr>
              <w:t>2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073BF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F2" w:rsidRPr="00073BF2" w:rsidRDefault="0007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073BF2" w:rsidP="00985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  <w:r w:rsidR="00123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073BF2" w:rsidP="0059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Принципы классификации. Систематика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073BF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F2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073BF2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F2" w:rsidRPr="00073BF2" w:rsidRDefault="0007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123E09" w:rsidP="00985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073BF2" w:rsidP="00D27CEC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F2" w:rsidRPr="00073BF2" w:rsidRDefault="00073BF2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F2" w:rsidRPr="00073BF2" w:rsidRDefault="00AF19F7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E09">
              <w:rPr>
                <w:rFonts w:ascii="Times New Roman" w:hAnsi="Times New Roman"/>
                <w:sz w:val="24"/>
                <w:szCs w:val="24"/>
              </w:rPr>
              <w:t>2</w:t>
            </w:r>
            <w:r w:rsidR="00073BF2" w:rsidRPr="00073B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Экосистемный</w:t>
            </w:r>
            <w:proofErr w:type="spellEnd"/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уровень: общая характеристика. Среда обитания организмов. Экологические факторы и их влияние на организмы. Толерантность и адаптация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Экологические сообщества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126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Видовая и пространственная структура экосистемы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Пищевые связи в экосистеме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Круговорот веществ и превращение энергии в экосистеме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Экологическая сукцессия. Последствия влияния деятельности человека на экосистемы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Биосферный уровень: общая характеристика. Биосфера – глобальная экосистема. Учение В. И. Вернадского о биосфере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Круговорот веществ в биосфере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Эволюция биосферы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Происхождение жизни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82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Основные этапы эволюции органического мира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B1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1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Основные этапы эволюции органического мира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123E09" w:rsidP="00A11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125">
              <w:rPr>
                <w:rFonts w:ascii="Times New Roman" w:hAnsi="Times New Roman"/>
                <w:sz w:val="24"/>
                <w:szCs w:val="24"/>
              </w:rPr>
              <w:t>7</w:t>
            </w:r>
            <w:r w:rsidRPr="00073B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3E09" w:rsidRPr="00073BF2" w:rsidTr="005977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007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1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73BF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Эволюция человека. Роль человека в биосфере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160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Обобщающий уро</w:t>
            </w:r>
            <w:proofErr w:type="gramStart"/>
            <w:r w:rsidRPr="00B160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к-</w:t>
            </w:r>
            <w:proofErr w:type="gramEnd"/>
            <w:r w:rsidRPr="00B1607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конференция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09" w:rsidRPr="00073BF2" w:rsidRDefault="00123E09" w:rsidP="00D7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E09" w:rsidRPr="00073BF2" w:rsidRDefault="00A11125" w:rsidP="0007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23E09" w:rsidRPr="00073BF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AF3047" w:rsidRPr="00073BF2" w:rsidRDefault="00F71E7C" w:rsidP="007F04A3">
      <w:pPr>
        <w:rPr>
          <w:rFonts w:ascii="Times New Roman" w:hAnsi="Times New Roman"/>
          <w:sz w:val="24"/>
          <w:szCs w:val="24"/>
        </w:rPr>
      </w:pPr>
      <w:r w:rsidRPr="00073BF2">
        <w:rPr>
          <w:rFonts w:ascii="Times New Roman" w:hAnsi="Times New Roman"/>
          <w:sz w:val="24"/>
          <w:szCs w:val="24"/>
        </w:rPr>
        <w:t xml:space="preserve"> </w:t>
      </w:r>
    </w:p>
    <w:sectPr w:rsidR="00AF3047" w:rsidRPr="00073BF2" w:rsidSect="00456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949"/>
    <w:multiLevelType w:val="hybridMultilevel"/>
    <w:tmpl w:val="DB6A21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35CC"/>
    <w:multiLevelType w:val="hybridMultilevel"/>
    <w:tmpl w:val="87961B2E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D3"/>
    <w:rsid w:val="0000312F"/>
    <w:rsid w:val="000161E6"/>
    <w:rsid w:val="00026DD7"/>
    <w:rsid w:val="00063CCB"/>
    <w:rsid w:val="00073BF2"/>
    <w:rsid w:val="000C11AF"/>
    <w:rsid w:val="000C7DFA"/>
    <w:rsid w:val="000D323B"/>
    <w:rsid w:val="00107450"/>
    <w:rsid w:val="00123E09"/>
    <w:rsid w:val="00126E61"/>
    <w:rsid w:val="001351A5"/>
    <w:rsid w:val="00136F0C"/>
    <w:rsid w:val="0017243C"/>
    <w:rsid w:val="001A1052"/>
    <w:rsid w:val="00200936"/>
    <w:rsid w:val="00207C3E"/>
    <w:rsid w:val="00211CD8"/>
    <w:rsid w:val="002535E6"/>
    <w:rsid w:val="00255B27"/>
    <w:rsid w:val="002A14B1"/>
    <w:rsid w:val="002D1C7C"/>
    <w:rsid w:val="0032656A"/>
    <w:rsid w:val="0033545F"/>
    <w:rsid w:val="004251A1"/>
    <w:rsid w:val="0043636D"/>
    <w:rsid w:val="00456353"/>
    <w:rsid w:val="004778C2"/>
    <w:rsid w:val="00496052"/>
    <w:rsid w:val="004A7C16"/>
    <w:rsid w:val="004B2518"/>
    <w:rsid w:val="004D43C2"/>
    <w:rsid w:val="004E4A9C"/>
    <w:rsid w:val="00517825"/>
    <w:rsid w:val="00597792"/>
    <w:rsid w:val="005B215A"/>
    <w:rsid w:val="005C0CAD"/>
    <w:rsid w:val="005C3166"/>
    <w:rsid w:val="00672C56"/>
    <w:rsid w:val="006A5176"/>
    <w:rsid w:val="00731625"/>
    <w:rsid w:val="007522AB"/>
    <w:rsid w:val="007A745F"/>
    <w:rsid w:val="007D3FDC"/>
    <w:rsid w:val="007E66D1"/>
    <w:rsid w:val="007F04A3"/>
    <w:rsid w:val="00806A53"/>
    <w:rsid w:val="00812A0C"/>
    <w:rsid w:val="00842834"/>
    <w:rsid w:val="008439B7"/>
    <w:rsid w:val="00850752"/>
    <w:rsid w:val="00851DBB"/>
    <w:rsid w:val="008546A4"/>
    <w:rsid w:val="008A6EF1"/>
    <w:rsid w:val="008F3A76"/>
    <w:rsid w:val="009068E3"/>
    <w:rsid w:val="009329CB"/>
    <w:rsid w:val="00967506"/>
    <w:rsid w:val="009C7131"/>
    <w:rsid w:val="00A11125"/>
    <w:rsid w:val="00A20365"/>
    <w:rsid w:val="00A4733B"/>
    <w:rsid w:val="00A55E08"/>
    <w:rsid w:val="00A57F92"/>
    <w:rsid w:val="00A660C5"/>
    <w:rsid w:val="00AA0D39"/>
    <w:rsid w:val="00AD56C0"/>
    <w:rsid w:val="00AF19F7"/>
    <w:rsid w:val="00AF3047"/>
    <w:rsid w:val="00AF35A7"/>
    <w:rsid w:val="00B16070"/>
    <w:rsid w:val="00B5485B"/>
    <w:rsid w:val="00B64D34"/>
    <w:rsid w:val="00B67DE4"/>
    <w:rsid w:val="00BA6046"/>
    <w:rsid w:val="00BE7062"/>
    <w:rsid w:val="00C12AFE"/>
    <w:rsid w:val="00C149FF"/>
    <w:rsid w:val="00C328D3"/>
    <w:rsid w:val="00C3589C"/>
    <w:rsid w:val="00C437BE"/>
    <w:rsid w:val="00C83ACE"/>
    <w:rsid w:val="00C862A4"/>
    <w:rsid w:val="00CB324F"/>
    <w:rsid w:val="00CD1CA6"/>
    <w:rsid w:val="00CF3B3B"/>
    <w:rsid w:val="00D324B6"/>
    <w:rsid w:val="00D426BC"/>
    <w:rsid w:val="00D45489"/>
    <w:rsid w:val="00D76211"/>
    <w:rsid w:val="00D84799"/>
    <w:rsid w:val="00DE2217"/>
    <w:rsid w:val="00E34934"/>
    <w:rsid w:val="00E825A8"/>
    <w:rsid w:val="00EB684E"/>
    <w:rsid w:val="00EB7B92"/>
    <w:rsid w:val="00EE6774"/>
    <w:rsid w:val="00F60C56"/>
    <w:rsid w:val="00F71E7C"/>
    <w:rsid w:val="00F8299F"/>
    <w:rsid w:val="00FA37C0"/>
    <w:rsid w:val="00FF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328D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C328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328D3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2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28D3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8D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C3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328D3"/>
  </w:style>
  <w:style w:type="paragraph" w:styleId="21">
    <w:name w:val="Body Text Indent 2"/>
    <w:basedOn w:val="a"/>
    <w:link w:val="22"/>
    <w:uiPriority w:val="99"/>
    <w:unhideWhenUsed/>
    <w:rsid w:val="00026D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26DD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8F3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0A41-E805-46D8-89F2-2E9D107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Школа90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Руслан</cp:lastModifiedBy>
  <cp:revision>98</cp:revision>
  <cp:lastPrinted>2022-10-17T08:56:00Z</cp:lastPrinted>
  <dcterms:created xsi:type="dcterms:W3CDTF">2007-01-01T00:02:00Z</dcterms:created>
  <dcterms:modified xsi:type="dcterms:W3CDTF">2023-09-24T10:45:00Z</dcterms:modified>
</cp:coreProperties>
</file>