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19" w:rsidRDefault="00D57D19" w:rsidP="00D57D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0" w:name="block-18735006"/>
    </w:p>
    <w:p w:rsidR="00D178DC" w:rsidRPr="00D57D19" w:rsidRDefault="00D178DC" w:rsidP="00D57D19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7D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МИНИСТЕРСТВО ПРОСВЕЩЕНИЯ </w:t>
      </w:r>
      <w:proofErr w:type="gramStart"/>
      <w:r w:rsidRPr="00D57D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РОССИЙСКОЙ</w:t>
      </w:r>
      <w:proofErr w:type="gramEnd"/>
    </w:p>
    <w:p w:rsidR="00D178DC" w:rsidRPr="00D57D19" w:rsidRDefault="00D178DC" w:rsidP="00D57D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57D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‌ ФЕДЕРАЦИИ</w:t>
      </w:r>
    </w:p>
    <w:p w:rsidR="00D178DC" w:rsidRPr="00D57D19" w:rsidRDefault="00D178DC" w:rsidP="00D57D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D178DC" w:rsidRPr="00D57D19" w:rsidRDefault="00D178DC" w:rsidP="00D57D19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7D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Муниципальное бюджетное общеобразовательное учреждение</w:t>
      </w:r>
      <w:r w:rsidRPr="00D57D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/>
        <w:t>города Ростова-на-Дону</w:t>
      </w:r>
      <w:r w:rsidRPr="00D57D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/>
        <w:t>"Школа №90" имени Героя Советского Союза Пудовкина П.Г."‌‌</w:t>
      </w:r>
    </w:p>
    <w:p w:rsidR="00D178DC" w:rsidRPr="00D57D19" w:rsidRDefault="00D178DC" w:rsidP="00D178DC">
      <w:pPr>
        <w:tabs>
          <w:tab w:val="left" w:pos="786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7D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‌‌</w:t>
      </w:r>
      <w:r w:rsidRPr="00D57D19">
        <w:rPr>
          <w:rFonts w:ascii="Times New Roman" w:eastAsia="Calibri" w:hAnsi="Times New Roman" w:cs="Times New Roman"/>
          <w:sz w:val="24"/>
          <w:szCs w:val="24"/>
          <w:lang w:val="ru-RU"/>
        </w:rPr>
        <w:t>​</w:t>
      </w:r>
      <w:r w:rsidRPr="00D57D1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D178DC" w:rsidRPr="00D57D19" w:rsidRDefault="00D178DC" w:rsidP="00D178DC">
      <w:pPr>
        <w:tabs>
          <w:tab w:val="left" w:pos="3504"/>
        </w:tabs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57D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178DC" w:rsidRPr="00D57D19" w:rsidRDefault="00D178DC" w:rsidP="00D178DC">
      <w:pPr>
        <w:tabs>
          <w:tab w:val="left" w:pos="3504"/>
        </w:tabs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4"/>
        <w:gridCol w:w="3044"/>
        <w:gridCol w:w="3044"/>
      </w:tblGrid>
      <w:tr w:rsidR="00D178DC" w:rsidRPr="00D57D19" w:rsidTr="00D178DC">
        <w:trPr>
          <w:trHeight w:val="1253"/>
        </w:trPr>
        <w:tc>
          <w:tcPr>
            <w:tcW w:w="3044" w:type="dxa"/>
          </w:tcPr>
          <w:p w:rsidR="00D178DC" w:rsidRPr="00D57D19" w:rsidRDefault="00D178DC" w:rsidP="00D178DC">
            <w:pPr>
              <w:tabs>
                <w:tab w:val="left" w:pos="350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РАССМОТРЕНО</w:t>
            </w:r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D178DC" w:rsidRPr="00D57D19" w:rsidRDefault="00D178DC" w:rsidP="00D178D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заседании МО</w:t>
            </w: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Председатель МО</w:t>
            </w:r>
          </w:p>
          <w:p w:rsidR="00D178DC" w:rsidRPr="00D57D19" w:rsidRDefault="00D178DC" w:rsidP="00D178DC">
            <w:pPr>
              <w:tabs>
                <w:tab w:val="left" w:pos="350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_______________________  </w:t>
            </w:r>
          </w:p>
          <w:p w:rsidR="00D178DC" w:rsidRPr="00D57D19" w:rsidRDefault="00D178DC" w:rsidP="00D178D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Е.В.Селимханова</w:t>
            </w:r>
            <w:proofErr w:type="spellEnd"/>
          </w:p>
          <w:p w:rsidR="00D178DC" w:rsidRPr="00D57D19" w:rsidRDefault="00D178DC" w:rsidP="00D178DC">
            <w:pPr>
              <w:tabs>
                <w:tab w:val="left" w:pos="350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 №1</w:t>
            </w: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от «28» август 2023 г.</w:t>
            </w:r>
            <w:proofErr w:type="gramStart"/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.</w:t>
            </w:r>
            <w:proofErr w:type="gramEnd"/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44" w:type="dxa"/>
          </w:tcPr>
          <w:p w:rsidR="00D178DC" w:rsidRPr="00D57D19" w:rsidRDefault="00D178DC" w:rsidP="00D178D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D178DC" w:rsidRPr="00D57D19" w:rsidRDefault="00D178DC" w:rsidP="00D178DC">
            <w:pPr>
              <w:tabs>
                <w:tab w:val="left" w:pos="350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заседании</w:t>
            </w:r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методического совета</w:t>
            </w: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Председатель МС</w:t>
            </w:r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_________________ </w:t>
            </w: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Гранкина</w:t>
            </w:r>
            <w:proofErr w:type="spellEnd"/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D178DC" w:rsidRPr="00D57D19" w:rsidRDefault="00D178DC" w:rsidP="00D178D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 №1</w:t>
            </w:r>
          </w:p>
          <w:p w:rsidR="00D178DC" w:rsidRPr="00D57D19" w:rsidRDefault="00D178DC" w:rsidP="00D178D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«28» август 2023 г.</w:t>
            </w:r>
          </w:p>
          <w:p w:rsidR="00D178DC" w:rsidRPr="00D57D19" w:rsidRDefault="00D178DC" w:rsidP="00D178D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4" w:type="dxa"/>
          </w:tcPr>
          <w:p w:rsidR="00D178DC" w:rsidRPr="00D57D19" w:rsidRDefault="00D178DC" w:rsidP="00D178D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D178DC" w:rsidRPr="00D57D19" w:rsidRDefault="00D178DC" w:rsidP="00D178D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МБОУ</w:t>
            </w:r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D178DC" w:rsidRPr="00D57D19" w:rsidRDefault="00D178DC" w:rsidP="00D178D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"Школа №90"</w:t>
            </w:r>
          </w:p>
          <w:p w:rsidR="00D178DC" w:rsidRPr="00D57D19" w:rsidRDefault="00D178DC" w:rsidP="00D178DC">
            <w:pPr>
              <w:tabs>
                <w:tab w:val="left" w:pos="350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______________________ </w:t>
            </w:r>
          </w:p>
          <w:p w:rsidR="00D178DC" w:rsidRPr="00D57D19" w:rsidRDefault="00D178DC" w:rsidP="00D178D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Л.Г.Шевякова</w:t>
            </w:r>
            <w:proofErr w:type="spellEnd"/>
          </w:p>
          <w:p w:rsidR="00D178DC" w:rsidRPr="00D57D19" w:rsidRDefault="00D178DC" w:rsidP="00D178DC">
            <w:pPr>
              <w:tabs>
                <w:tab w:val="left" w:pos="3504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Приказ № 229</w:t>
            </w:r>
            <w:r w:rsidRPr="00D57D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</w:p>
          <w:p w:rsidR="00D178DC" w:rsidRPr="00D57D19" w:rsidRDefault="00D178DC" w:rsidP="00D178D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«28» август 2023 г</w:t>
            </w:r>
          </w:p>
        </w:tc>
      </w:tr>
    </w:tbl>
    <w:p w:rsidR="00D178DC" w:rsidRPr="00D57D19" w:rsidRDefault="00D178DC" w:rsidP="00AF562B">
      <w:pPr>
        <w:tabs>
          <w:tab w:val="left" w:pos="312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57D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:rsidR="00D178DC" w:rsidRPr="00D57D19" w:rsidRDefault="00D57D19" w:rsidP="00AF562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7D19">
        <w:rPr>
          <w:rFonts w:ascii="Times New Roman" w:eastAsia="Calibri" w:hAnsi="Times New Roman" w:cs="Times New Roman"/>
          <w:sz w:val="24"/>
          <w:szCs w:val="24"/>
          <w:lang w:val="ru-RU"/>
        </w:rPr>
        <w:t>(ID 3159</w:t>
      </w:r>
      <w:r w:rsidR="00796E61">
        <w:rPr>
          <w:rFonts w:ascii="Times New Roman" w:eastAsia="Calibri" w:hAnsi="Times New Roman" w:cs="Times New Roman"/>
          <w:sz w:val="24"/>
          <w:szCs w:val="24"/>
          <w:lang w:val="ru-RU"/>
        </w:rPr>
        <w:t>827</w:t>
      </w:r>
      <w:r w:rsidRPr="00D57D19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D178DC" w:rsidRPr="00D57D19" w:rsidRDefault="00D178DC" w:rsidP="00AF562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7D19">
        <w:rPr>
          <w:rFonts w:ascii="Times New Roman" w:eastAsia="Calibri" w:hAnsi="Times New Roman" w:cs="Times New Roman"/>
          <w:sz w:val="24"/>
          <w:szCs w:val="24"/>
          <w:lang w:val="ru-RU"/>
        </w:rPr>
        <w:br/>
        <w:t xml:space="preserve">                                        </w:t>
      </w:r>
      <w:r w:rsidRPr="00D57D1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учебного предмета «Биология» (Базовый уровень)</w:t>
      </w:r>
    </w:p>
    <w:p w:rsidR="00D178DC" w:rsidRPr="00D57D19" w:rsidRDefault="00D178DC" w:rsidP="00AF562B">
      <w:pPr>
        <w:tabs>
          <w:tab w:val="left" w:pos="4056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7D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обучающихся </w:t>
      </w:r>
      <w:r w:rsidR="00D57D19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D57D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«А</w:t>
      </w:r>
      <w:r w:rsidR="00AF562B">
        <w:rPr>
          <w:rFonts w:ascii="Times New Roman" w:eastAsia="Calibri" w:hAnsi="Times New Roman" w:cs="Times New Roman"/>
          <w:sz w:val="24"/>
          <w:szCs w:val="24"/>
          <w:lang w:val="ru-RU"/>
        </w:rPr>
        <w:t>» класса</w:t>
      </w:r>
    </w:p>
    <w:p w:rsidR="00D178DC" w:rsidRPr="00D57D19" w:rsidRDefault="00D178DC" w:rsidP="00D57D19">
      <w:pPr>
        <w:tabs>
          <w:tab w:val="left" w:pos="4056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78DC" w:rsidRPr="00D57D19" w:rsidRDefault="00D178DC" w:rsidP="00D178DC">
      <w:pPr>
        <w:tabs>
          <w:tab w:val="left" w:pos="40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78DC" w:rsidRPr="00D57D19" w:rsidRDefault="00D178DC" w:rsidP="00D178DC">
      <w:pPr>
        <w:tabs>
          <w:tab w:val="left" w:pos="40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78DC" w:rsidRPr="00D57D19" w:rsidRDefault="00D178DC" w:rsidP="00D178DC">
      <w:pPr>
        <w:tabs>
          <w:tab w:val="left" w:pos="40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78DC" w:rsidRPr="00D57D19" w:rsidRDefault="00D178DC" w:rsidP="00D178DC">
      <w:pPr>
        <w:tabs>
          <w:tab w:val="left" w:pos="40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78DC" w:rsidRPr="00D57D19" w:rsidRDefault="00D178DC" w:rsidP="00D178DC">
      <w:pPr>
        <w:tabs>
          <w:tab w:val="left" w:pos="4056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7D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Ростов-на-Дону 2023</w:t>
      </w:r>
    </w:p>
    <w:p w:rsidR="00D178DC" w:rsidRPr="00D57D19" w:rsidRDefault="00D178DC" w:rsidP="00D178DC">
      <w:pPr>
        <w:tabs>
          <w:tab w:val="left" w:pos="3504"/>
        </w:tabs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31FF3" w:rsidRPr="00D178DC" w:rsidRDefault="00B110C5">
      <w:pPr>
        <w:spacing w:after="0"/>
        <w:ind w:left="120"/>
        <w:jc w:val="center"/>
        <w:rPr>
          <w:lang w:val="ru-RU"/>
        </w:rPr>
      </w:pPr>
      <w:r w:rsidRPr="00D178DC">
        <w:rPr>
          <w:rFonts w:ascii="Times New Roman" w:hAnsi="Times New Roman"/>
          <w:color w:val="000000"/>
          <w:sz w:val="28"/>
          <w:lang w:val="ru-RU"/>
        </w:rPr>
        <w:t>​</w:t>
      </w:r>
      <w:r w:rsidRPr="00D178D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178DC">
        <w:rPr>
          <w:rFonts w:ascii="Times New Roman" w:hAnsi="Times New Roman"/>
          <w:color w:val="000000"/>
          <w:sz w:val="28"/>
          <w:lang w:val="ru-RU"/>
        </w:rPr>
        <w:t>​</w:t>
      </w:r>
    </w:p>
    <w:p w:rsidR="00831FF3" w:rsidRPr="00D178DC" w:rsidRDefault="00831FF3">
      <w:pPr>
        <w:spacing w:after="0"/>
        <w:ind w:left="120"/>
        <w:rPr>
          <w:lang w:val="ru-RU"/>
        </w:rPr>
      </w:pPr>
    </w:p>
    <w:p w:rsidR="00831FF3" w:rsidRPr="00D178DC" w:rsidRDefault="00831FF3">
      <w:pPr>
        <w:rPr>
          <w:lang w:val="ru-RU"/>
        </w:rPr>
        <w:sectPr w:rsidR="00831FF3" w:rsidRPr="00D178DC">
          <w:pgSz w:w="11906" w:h="16383"/>
          <w:pgMar w:top="1134" w:right="850" w:bottom="1134" w:left="1701" w:header="720" w:footer="720" w:gutter="0"/>
          <w:cols w:space="720"/>
        </w:sectPr>
      </w:pPr>
    </w:p>
    <w:p w:rsidR="00831FF3" w:rsidRPr="00D178DC" w:rsidRDefault="00D178D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8735005"/>
      <w:bookmarkEnd w:id="0"/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</w:t>
      </w:r>
      <w:r w:rsidR="00B110C5"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831FF3" w:rsidRPr="00D178DC" w:rsidRDefault="00831F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природы и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обеспечении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структура.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состояние природных и искусственных экосистем.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биологического образования.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предметы». </w:t>
      </w:r>
    </w:p>
    <w:p w:rsidR="00831FF3" w:rsidRPr="00D178DC" w:rsidRDefault="00B110C5" w:rsidP="00D178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1FF3" w:rsidRPr="00D178DC">
          <w:pgSz w:w="11906" w:h="16383"/>
          <w:pgMar w:top="1134" w:right="850" w:bottom="1134" w:left="1701" w:header="720" w:footer="720" w:gutter="0"/>
          <w:cols w:space="720"/>
        </w:sect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изучения биологии на базовом уровне среднего общего образования отводится 68 часов: в 10 классе (</w:t>
      </w:r>
      <w:r w:rsidR="00D178DC"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D178DC"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неделю</w:t>
      </w:r>
      <w:r w:rsidR="00D178DC"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178DC" w:rsidRPr="00D178DC" w:rsidRDefault="00D178D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18735009"/>
      <w:bookmarkEnd w:id="1"/>
    </w:p>
    <w:p w:rsidR="00831FF3" w:rsidRPr="00D178DC" w:rsidRDefault="00B110C5" w:rsidP="00AF562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831FF3" w:rsidRPr="00D178DC" w:rsidRDefault="00831FF3" w:rsidP="00D178D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1FF3" w:rsidRPr="00D178DC" w:rsidRDefault="00831F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Биология как наука.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Ч. Дарвин, Г. Мендель, Н. К. Кольцов, Дж. Уотсон и Ф. Крик.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</w:t>
      </w: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1. «Использование различных методов при изучении биологических объектов».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Живые системы и их организация.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Свойства биосистем и их разнообразие.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  <w:proofErr w:type="gramEnd"/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«Основные признаки жизни», «Уровни организации живой природы».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Химический состав и строение клетки.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воды и минеральных веще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етке. Поддержание осмотического баланса.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Углеводы: моносахариды (глюкоза, рибоза и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Биологические функции углеводов.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Липиды: триглицериды, фосфолипиды, стероиды.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Гидрофильно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Типы клеток: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эукариотическая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Особенности строения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Клеточная стенка бактерий. Строение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Основные отличия растительной, животной и грибной клетки.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Поверхностные структуры клеток – клеточная стенка,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гликокаликс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ЭПС, аппарат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Гольджи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веще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кл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етке.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Левенгук, Р. Гук, Т. Шванн, М.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Шлейден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Р. Вирхов, Дж. Уотсон, Ф. Крик, М.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Уилкинс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Франклин, К. М. Бэр.</w:t>
      </w:r>
      <w:proofErr w:type="gramEnd"/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клетки», «Строение ядра клетки», «Углеводы», «Липиды».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Жизнедеятельность клетки.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Фотосинтез.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Световая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темновая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Хемосинтез.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бактерии. Значение хемосинтеза для жизни на Земле.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фосфорилирование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Эффективность энергетического обмена.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Ивановский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интеграза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Профилактика распространения вирусных заболеваний.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К. Кольцов, Д. И. Ивановский, К. А. Тимирязев.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Программируемая гибель клетки –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апоптоз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многоклеточных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Половое размножение, его отличия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бесполого.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органогенез. Постэмбриональное развитие. Типы постэмбрионального развития: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непрямое (личиночное). Влияние среды на развитие организмов, факторы, способные вызывать врождённые уродства.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6. Наследственность и изменчивость организмов.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едино­образия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Хромосомная теория наследственности. Генетические карты.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Генетика пола. Хромосомное определение пола.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Аутосомы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Гомогаметные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гетерогаметные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организмы. Наследование признаков, сцепленных с полом.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генные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хромосомные, геномные. Частота и 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причины мутаций. Мутагенные факторы. Закон гомологических рядов в наследственной изменчивости Н. И. Вавилова.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Внеядерная наследственность и изменчивость.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«Цитологические основы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Модификационная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 у дрозофилы на готовых микропрепаратах».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6. «Изучение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изменчивости, построение вариационного ряда и вариационной кривой».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7. «Анализ мутаций у дрозофилы на готовых микропрепаратах».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7. Селекция организмов. Основы биотехнологии.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полиплоидов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Достижения селекции растений, животных и микроорганизмов.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трансгенных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Демонстрации: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И. Вавилов, И. В. Мичурин, Г. Д. Карпеченко, М. Ф. Иванов.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Экскурсия</w:t>
      </w: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:rsidR="00831FF3" w:rsidRPr="00D178DC" w:rsidRDefault="00831F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1FF3" w:rsidRPr="00D178DC" w:rsidRDefault="00D178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31FF3" w:rsidRPr="00D178DC" w:rsidRDefault="00831FF3">
      <w:pPr>
        <w:rPr>
          <w:rFonts w:ascii="Times New Roman" w:hAnsi="Times New Roman" w:cs="Times New Roman"/>
          <w:sz w:val="24"/>
          <w:szCs w:val="24"/>
          <w:lang w:val="ru-RU"/>
        </w:rPr>
        <w:sectPr w:rsidR="00831FF3" w:rsidRPr="00D178DC">
          <w:pgSz w:w="11906" w:h="16383"/>
          <w:pgMar w:top="1134" w:right="850" w:bottom="1134" w:left="1701" w:header="720" w:footer="720" w:gutter="0"/>
          <w:cols w:space="720"/>
        </w:sectPr>
      </w:pPr>
    </w:p>
    <w:p w:rsidR="00831FF3" w:rsidRPr="00D178DC" w:rsidRDefault="00B11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8735010"/>
      <w:bookmarkEnd w:id="2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831FF3" w:rsidRPr="00D178DC" w:rsidRDefault="00831F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предметным.</w:t>
      </w:r>
      <w:proofErr w:type="gramEnd"/>
    </w:p>
    <w:p w:rsidR="00831FF3" w:rsidRPr="00D178DC" w:rsidRDefault="00831F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1FF3" w:rsidRPr="00D178DC" w:rsidRDefault="00B11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31FF3" w:rsidRPr="00D178DC" w:rsidRDefault="00831FF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 и строить жизненные планы.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31FF3" w:rsidRPr="00D178DC" w:rsidRDefault="00B11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1)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831FF3" w:rsidRPr="00D178DC" w:rsidRDefault="00831F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1FF3" w:rsidRPr="00D178DC" w:rsidRDefault="00B110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31FF3" w:rsidRPr="00D178DC" w:rsidRDefault="00831F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 явлений живой природы;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831FF3" w:rsidRPr="00D178DC" w:rsidRDefault="00B110C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2)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831FF3" w:rsidRPr="00D178DC" w:rsidRDefault="00831F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1FF3" w:rsidRPr="00D178DC" w:rsidRDefault="00B110C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8318760"/>
      <w:bookmarkStart w:id="5" w:name="_Toc134720971"/>
      <w:bookmarkEnd w:id="4"/>
      <w:bookmarkEnd w:id="5"/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31FF3" w:rsidRPr="00D178DC" w:rsidRDefault="00831FF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D178D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элементарные генетические задачи на мон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D178D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консументы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редуценты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цепи питания, экологическая пирамида, биогеоценоз, биосфера;</w:t>
      </w:r>
      <w:proofErr w:type="gramEnd"/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Северцова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консументов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редуцентов</w:t>
      </w:r>
      <w:proofErr w:type="spellEnd"/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</w:t>
      </w: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использования достижений современной биологии для рационального природопользования;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831FF3" w:rsidRPr="00D178DC" w:rsidRDefault="00B110C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78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831FF3" w:rsidRPr="00D178DC" w:rsidRDefault="00831FF3">
      <w:pPr>
        <w:rPr>
          <w:rFonts w:ascii="Times New Roman" w:hAnsi="Times New Roman" w:cs="Times New Roman"/>
          <w:sz w:val="24"/>
          <w:szCs w:val="24"/>
          <w:lang w:val="ru-RU"/>
        </w:rPr>
        <w:sectPr w:rsidR="00831FF3" w:rsidRPr="00D178DC">
          <w:pgSz w:w="11906" w:h="16383"/>
          <w:pgMar w:top="1134" w:right="850" w:bottom="1134" w:left="1701" w:header="720" w:footer="720" w:gutter="0"/>
          <w:cols w:space="720"/>
        </w:sectPr>
      </w:pPr>
    </w:p>
    <w:p w:rsidR="00831FF3" w:rsidRPr="00D178DC" w:rsidRDefault="00B110C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18735004"/>
      <w:bookmarkEnd w:id="3"/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178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31FF3" w:rsidRPr="00D178DC" w:rsidRDefault="00B110C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50"/>
      </w:tblGrid>
      <w:tr w:rsidR="00831FF3" w:rsidRPr="00D178D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F3" w:rsidRPr="00D17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FF3" w:rsidRPr="00D178DC" w:rsidRDefault="0083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FF3" w:rsidRPr="00D178DC" w:rsidRDefault="0083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FF3" w:rsidRPr="00D178DC" w:rsidRDefault="0083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F3" w:rsidRPr="007C0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831FF3" w:rsidRPr="007C0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7C01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110C5"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831FF3" w:rsidRPr="007C0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1FF3" w:rsidRPr="007C0187" w:rsidRDefault="00B110C5" w:rsidP="007C01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0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831FF3" w:rsidRPr="007C0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1FF3" w:rsidRPr="007C0187" w:rsidRDefault="00B110C5" w:rsidP="007C01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0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831FF3" w:rsidRPr="007C0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7C01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B110C5"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831FF3" w:rsidRPr="007C0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1FF3" w:rsidRPr="007C0187" w:rsidRDefault="00B110C5" w:rsidP="007C01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0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831FF3" w:rsidRPr="007C0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1FF3" w:rsidRPr="007C0187" w:rsidRDefault="00B110C5" w:rsidP="007C01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0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bookmarkStart w:id="7" w:name="_GoBack"/>
            <w:bookmarkEnd w:id="7"/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831FF3" w:rsidRPr="007C018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31FF3" w:rsidRPr="007C0187" w:rsidRDefault="00B110C5" w:rsidP="007C01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0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831FF3" w:rsidRPr="00D17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31FF3" w:rsidRPr="007C0187" w:rsidRDefault="00B110C5" w:rsidP="007C018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01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F3" w:rsidRPr="00D178DC" w:rsidRDefault="00831FF3">
      <w:pPr>
        <w:rPr>
          <w:rFonts w:ascii="Times New Roman" w:hAnsi="Times New Roman" w:cs="Times New Roman"/>
          <w:sz w:val="24"/>
          <w:szCs w:val="24"/>
        </w:rPr>
        <w:sectPr w:rsidR="00831FF3" w:rsidRPr="00D17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FF3" w:rsidRPr="00D178DC" w:rsidRDefault="00B110C5" w:rsidP="00D178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831FF3" w:rsidRPr="00D178D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D178DC"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31FF3" w:rsidRPr="00D178DC" w:rsidRDefault="00831FF3">
      <w:pPr>
        <w:rPr>
          <w:rFonts w:ascii="Times New Roman" w:hAnsi="Times New Roman" w:cs="Times New Roman"/>
          <w:sz w:val="24"/>
          <w:szCs w:val="24"/>
        </w:rPr>
        <w:sectPr w:rsidR="00831FF3" w:rsidRPr="00D17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FF3" w:rsidRPr="00D178DC" w:rsidRDefault="00B110C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18735007"/>
      <w:bookmarkEnd w:id="6"/>
      <w:r w:rsidRPr="00D178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831FF3" w:rsidRPr="00D178DC" w:rsidRDefault="00B110C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3784"/>
        <w:gridCol w:w="1090"/>
        <w:gridCol w:w="1841"/>
        <w:gridCol w:w="1910"/>
        <w:gridCol w:w="1347"/>
        <w:gridCol w:w="3090"/>
      </w:tblGrid>
      <w:tr w:rsidR="00831FF3" w:rsidRPr="00D178DC" w:rsidTr="00D57D19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F3" w:rsidRPr="00D17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FF3" w:rsidRPr="00D178DC" w:rsidRDefault="0083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FF3" w:rsidRPr="00D178DC" w:rsidRDefault="0083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1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31FF3" w:rsidRPr="00D178DC" w:rsidRDefault="00831F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FF3" w:rsidRPr="00D178DC" w:rsidRDefault="0083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FF3" w:rsidRPr="00D178DC" w:rsidRDefault="0083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E4" w:rsidRPr="007C0187" w:rsidTr="00EF781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</w:tcPr>
          <w:p w:rsidR="003920E4" w:rsidRPr="00A37E3F" w:rsidRDefault="003920E4" w:rsidP="00B93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7E3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632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D178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3920E4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E3F">
              <w:rPr>
                <w:rFonts w:ascii="Times New Roman" w:hAnsi="Times New Roman"/>
                <w:sz w:val="24"/>
                <w:szCs w:val="24"/>
              </w:rPr>
              <w:t>6.09</w:t>
            </w:r>
          </w:p>
          <w:p w:rsidR="003920E4" w:rsidRPr="003920E4" w:rsidRDefault="003920E4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20E4"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3920E4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20E4">
              <w:rPr>
                <w:rFonts w:ascii="Times New Roman" w:hAnsi="Times New Roman"/>
                <w:sz w:val="24"/>
                <w:szCs w:val="24"/>
                <w:lang w:val="ru-RU"/>
              </w:rPr>
              <w:t>13.09</w:t>
            </w:r>
          </w:p>
          <w:p w:rsidR="003920E4" w:rsidRPr="003920E4" w:rsidRDefault="003920E4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6564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D178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3920E4" w:rsidP="003920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E3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37E3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920E4" w:rsidRPr="003920E4" w:rsidRDefault="003920E4" w:rsidP="003920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674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7-8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Белки. Состав и строение белков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D178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3920E4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A37E3F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920E4" w:rsidRP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Ферменты — биологические катализаторы. Лабораторная работа № 1 «Изучение каталитической активности ферментов (на примере амилазы 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 каталазы)»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Липиды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9.10</w:t>
            </w:r>
          </w:p>
          <w:p w:rsidR="00EC544D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6870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АТФ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D178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16.10</w:t>
            </w:r>
          </w:p>
          <w:p w:rsidR="00EC544D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 методы изучения клетки.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Pr="00A37E3F" w:rsidRDefault="00EC544D" w:rsidP="00B93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3920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920E4" w:rsidRPr="00D178DC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Клетка как целостная живая система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Pr="00A37E3F" w:rsidRDefault="00EC544D" w:rsidP="00B93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3920E4" w:rsidRPr="00A37E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16-17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эукариотической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8.11</w:t>
            </w:r>
          </w:p>
          <w:p w:rsidR="00EC544D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716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18-19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метаболизм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D178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15.11</w:t>
            </w:r>
          </w:p>
          <w:p w:rsidR="00EC544D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766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Хемосинтез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D178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27.11</w:t>
            </w:r>
          </w:p>
          <w:p w:rsidR="00EC544D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proofErr w:type="spellEnd"/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Жизненный цикл клетки. 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D178D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4.12</w:t>
            </w:r>
          </w:p>
          <w:p w:rsidR="00EC544D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8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26-27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биосинтез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13.12</w:t>
            </w:r>
          </w:p>
          <w:p w:rsidR="00EC544D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Неклеточные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7540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размножения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EC54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25.12</w:t>
            </w:r>
          </w:p>
          <w:p w:rsidR="00EC544D" w:rsidRPr="00EC544D" w:rsidRDefault="00EC544D" w:rsidP="00EC54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831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Мейоз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10.01</w:t>
            </w:r>
          </w:p>
          <w:p w:rsidR="00EC544D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17.01</w:t>
            </w:r>
          </w:p>
          <w:p w:rsidR="00EC544D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35-36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24.01</w:t>
            </w:r>
          </w:p>
          <w:p w:rsidR="00EC544D" w:rsidRP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Pr="00EC544D" w:rsidRDefault="003920E4" w:rsidP="00EC54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44D">
              <w:rPr>
                <w:rFonts w:ascii="Times New Roman" w:hAnsi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38-40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EC54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5.02</w:t>
            </w:r>
          </w:p>
          <w:p w:rsidR="00EC544D" w:rsidRPr="00EC544D" w:rsidRDefault="00EC544D" w:rsidP="00EC54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8878</w:t>
              </w:r>
            </w:hyperlink>
          </w:p>
        </w:tc>
      </w:tr>
      <w:tr w:rsidR="003920E4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41-44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Дигибридное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12.02</w:t>
            </w:r>
          </w:p>
          <w:p w:rsidR="00EC544D" w:rsidRDefault="00EC544D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14.02</w:t>
            </w:r>
          </w:p>
          <w:p w:rsidR="00D57D19" w:rsidRPr="00D57D19" w:rsidRDefault="00D57D19" w:rsidP="00D57D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hAnsi="Times New Roman"/>
                <w:sz w:val="24"/>
                <w:szCs w:val="24"/>
                <w:lang w:val="ru-RU"/>
              </w:rPr>
              <w:t>19.02</w:t>
            </w:r>
          </w:p>
          <w:p w:rsidR="00D57D19" w:rsidRPr="00EC544D" w:rsidRDefault="00D57D19" w:rsidP="00D57D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hAnsi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57D19" w:rsidRPr="007C0187" w:rsidTr="003920E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57D19" w:rsidRPr="003920E4" w:rsidRDefault="00D57D19" w:rsidP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45-46</w:t>
            </w:r>
          </w:p>
        </w:tc>
        <w:tc>
          <w:tcPr>
            <w:tcW w:w="3792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дигибридного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57D19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</w:t>
            </w:r>
          </w:p>
          <w:p w:rsidR="00D57D19" w:rsidRPr="00EC544D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57D19" w:rsidRPr="007C0187" w:rsidTr="00D57D19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D19" w:rsidRPr="003920E4" w:rsidRDefault="00D57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57D19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4.03</w:t>
            </w:r>
          </w:p>
          <w:p w:rsidR="00D57D19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6.03</w:t>
            </w:r>
          </w:p>
          <w:p w:rsidR="00D57D19" w:rsidRPr="00EC544D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57D19" w:rsidRPr="007C0187" w:rsidTr="00D57D19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D19" w:rsidRPr="003920E4" w:rsidRDefault="00D57D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50-51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изменчивости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вариационного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ряда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вариационной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кривой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57D19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7D19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</w:t>
            </w:r>
          </w:p>
          <w:p w:rsidR="00D57D19" w:rsidRPr="00EC544D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57D19" w:rsidRPr="00D178DC" w:rsidRDefault="00D57D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</w:tr>
      <w:tr w:rsidR="003920E4" w:rsidRPr="007C0187" w:rsidTr="00D57D19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52-53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57D19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EC544D"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  <w:p w:rsidR="00EC544D" w:rsidRPr="00D57D19" w:rsidRDefault="00D57D19" w:rsidP="00D57D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</w:tr>
      <w:tr w:rsidR="003920E4" w:rsidRPr="007C0187" w:rsidTr="00D57D19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 w:rsidP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54-56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57D19" w:rsidRPr="00D57D19" w:rsidRDefault="00D57D19" w:rsidP="00D57D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hAnsi="Times New Roman"/>
                <w:sz w:val="24"/>
                <w:szCs w:val="24"/>
                <w:lang w:val="ru-RU"/>
              </w:rPr>
              <w:t>3.04</w:t>
            </w:r>
          </w:p>
          <w:p w:rsidR="00D57D19" w:rsidRDefault="00D57D19" w:rsidP="00D57D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hAnsi="Times New Roman"/>
                <w:sz w:val="24"/>
                <w:szCs w:val="24"/>
                <w:lang w:val="ru-RU"/>
              </w:rPr>
              <w:t>8.04</w:t>
            </w:r>
          </w:p>
          <w:p w:rsidR="00D57D19" w:rsidRPr="00EC544D" w:rsidRDefault="00D57D19" w:rsidP="00D57D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920E4" w:rsidRPr="00D178DC" w:rsidTr="00D57D19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 w:rsidP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57-59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</w:t>
            </w:r>
            <w:proofErr w:type="gram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Обобщение по теме «Наследственность и изменчивость организмов»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57D19" w:rsidRPr="00D57D19" w:rsidRDefault="00D57D19" w:rsidP="00D57D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7D19">
              <w:rPr>
                <w:rFonts w:ascii="Times New Roman" w:hAnsi="Times New Roman"/>
                <w:sz w:val="24"/>
                <w:szCs w:val="24"/>
                <w:lang w:val="ru-RU"/>
              </w:rPr>
              <w:t>15.04</w:t>
            </w:r>
          </w:p>
          <w:p w:rsidR="00EC544D" w:rsidRDefault="00D57D19" w:rsidP="00D57D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D19">
              <w:rPr>
                <w:rFonts w:ascii="Times New Roman" w:hAnsi="Times New Roman"/>
                <w:sz w:val="24"/>
                <w:szCs w:val="24"/>
                <w:lang w:val="ru-RU"/>
              </w:rPr>
              <w:t>17.04</w:t>
            </w:r>
          </w:p>
          <w:p w:rsidR="00D57D19" w:rsidRDefault="00D57D19" w:rsidP="00D57D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22.04</w:t>
            </w:r>
          </w:p>
          <w:p w:rsidR="00D57D19" w:rsidRPr="00EC544D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E4" w:rsidRPr="007C0187" w:rsidTr="00D57D19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60-61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Селекция как наука и процесс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57D19" w:rsidRDefault="003920E4" w:rsidP="00D57D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D19">
              <w:rPr>
                <w:rFonts w:ascii="Times New Roman" w:hAnsi="Times New Roman"/>
                <w:sz w:val="24"/>
                <w:szCs w:val="24"/>
                <w:lang w:val="ru-RU"/>
              </w:rPr>
              <w:t>24.04</w:t>
            </w:r>
          </w:p>
          <w:p w:rsidR="00D57D19" w:rsidRPr="00EC544D" w:rsidRDefault="00D57D19" w:rsidP="00EC54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</w:tr>
      <w:tr w:rsidR="003920E4" w:rsidRPr="007C0187" w:rsidTr="00D57D19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 w:rsidP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63-66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57D19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8.05</w:t>
            </w:r>
          </w:p>
          <w:p w:rsidR="00D57D19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13.05</w:t>
            </w:r>
          </w:p>
          <w:p w:rsidR="00D57D19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</w:t>
            </w:r>
          </w:p>
          <w:p w:rsidR="00D57D19" w:rsidRPr="00EC544D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</w:tr>
      <w:tr w:rsidR="003920E4" w:rsidRPr="007C0187" w:rsidTr="00D57D19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920E4" w:rsidRPr="003920E4" w:rsidRDefault="00392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815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</w:t>
            </w:r>
            <w:proofErr w:type="spellEnd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20E4" w:rsidRPr="00D57D19" w:rsidRDefault="00D57D19" w:rsidP="00B9336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3920E4" w:rsidRPr="00D178DC" w:rsidRDefault="00392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78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9336</w:t>
              </w:r>
            </w:hyperlink>
          </w:p>
        </w:tc>
      </w:tr>
      <w:tr w:rsidR="00831FF3" w:rsidRPr="00D178DC" w:rsidTr="00D57D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 w:rsidP="00392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20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FF3" w:rsidRPr="00D178DC" w:rsidRDefault="00B110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FF3" w:rsidRPr="00D178DC" w:rsidRDefault="0083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F3" w:rsidRPr="00D178DC" w:rsidRDefault="00831FF3">
      <w:pPr>
        <w:rPr>
          <w:rFonts w:ascii="Times New Roman" w:hAnsi="Times New Roman" w:cs="Times New Roman"/>
          <w:sz w:val="24"/>
          <w:szCs w:val="24"/>
        </w:rPr>
        <w:sectPr w:rsidR="00831FF3" w:rsidRPr="00D17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FF3" w:rsidRPr="00D178DC" w:rsidRDefault="00B110C5" w:rsidP="00D178D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831FF3" w:rsidRPr="00D178D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D178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D178DC"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31FF3" w:rsidRPr="00D178DC" w:rsidRDefault="00831FF3">
      <w:pPr>
        <w:rPr>
          <w:rFonts w:ascii="Times New Roman" w:hAnsi="Times New Roman" w:cs="Times New Roman"/>
          <w:sz w:val="24"/>
          <w:szCs w:val="24"/>
        </w:rPr>
        <w:sectPr w:rsidR="00831FF3" w:rsidRPr="00D17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FF3" w:rsidRPr="00D178DC" w:rsidRDefault="00D178D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8735008"/>
      <w:bookmarkEnd w:id="8"/>
      <w:r w:rsidRPr="00D178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p w:rsidR="00831FF3" w:rsidRPr="00D178DC" w:rsidRDefault="00831FF3">
      <w:pPr>
        <w:rPr>
          <w:rFonts w:ascii="Times New Roman" w:hAnsi="Times New Roman" w:cs="Times New Roman"/>
          <w:sz w:val="24"/>
          <w:szCs w:val="24"/>
        </w:rPr>
        <w:sectPr w:rsidR="00831FF3" w:rsidRPr="00D178D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110C5" w:rsidRPr="00D178DC" w:rsidRDefault="00B110C5">
      <w:pPr>
        <w:rPr>
          <w:rFonts w:ascii="Times New Roman" w:hAnsi="Times New Roman" w:cs="Times New Roman"/>
          <w:sz w:val="24"/>
          <w:szCs w:val="24"/>
        </w:rPr>
      </w:pPr>
    </w:p>
    <w:sectPr w:rsidR="00B110C5" w:rsidRPr="00D178DC" w:rsidSect="00831F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FF3"/>
    <w:rsid w:val="003920E4"/>
    <w:rsid w:val="00796E61"/>
    <w:rsid w:val="007C0187"/>
    <w:rsid w:val="007C4637"/>
    <w:rsid w:val="00831FF3"/>
    <w:rsid w:val="00AF562B"/>
    <w:rsid w:val="00B110C5"/>
    <w:rsid w:val="00D178DC"/>
    <w:rsid w:val="00D57D19"/>
    <w:rsid w:val="00E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1FF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1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F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5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c98" TargetMode="External"/><Relationship Id="rId39" Type="http://schemas.openxmlformats.org/officeDocument/2006/relationships/hyperlink" Target="https://m.edsoo.ru/863e89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e6d5c" TargetMode="External"/><Relationship Id="rId34" Type="http://schemas.openxmlformats.org/officeDocument/2006/relationships/hyperlink" Target="https://m.edsoo.ru/863e7f4a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hyperlink" Target="https://m.edsoo.ru/863e9336" TargetMode="Externa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74e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831e" TargetMode="External"/><Relationship Id="rId38" Type="http://schemas.openxmlformats.org/officeDocument/2006/relationships/hyperlink" Target="https://m.edsoo.ru/863e8878" TargetMode="External"/><Relationship Id="rId46" Type="http://schemas.openxmlformats.org/officeDocument/2006/relationships/hyperlink" Target="https://m.edsoo.ru/863e92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63e6564" TargetMode="External"/><Relationship Id="rId20" Type="http://schemas.openxmlformats.org/officeDocument/2006/relationships/hyperlink" Target="https://m.edsoo.ru/863e6870" TargetMode="External"/><Relationship Id="rId29" Type="http://schemas.openxmlformats.org/officeDocument/2006/relationships/hyperlink" Target="https://m.edsoo.ru/863e796e" TargetMode="External"/><Relationship Id="rId41" Type="http://schemas.openxmlformats.org/officeDocument/2006/relationships/hyperlink" Target="https://m.edsoo.ru/863e8c6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81b6" TargetMode="External"/><Relationship Id="rId37" Type="http://schemas.openxmlformats.org/officeDocument/2006/relationships/hyperlink" Target="https://m.edsoo.ru/863e86f2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dc4" TargetMode="External"/><Relationship Id="rId36" Type="http://schemas.openxmlformats.org/officeDocument/2006/relationships/hyperlink" Target="https://m.edsoo.ru/863e843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540" TargetMode="External"/><Relationship Id="rId44" Type="http://schemas.openxmlformats.org/officeDocument/2006/relationships/hyperlink" Target="https://m.edsoo.ru/863e8d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32a" TargetMode="External"/><Relationship Id="rId22" Type="http://schemas.openxmlformats.org/officeDocument/2006/relationships/hyperlink" Target="https://m.edsoo.ru/863e6e88" TargetMode="External"/><Relationship Id="rId27" Type="http://schemas.openxmlformats.org/officeDocument/2006/relationships/hyperlink" Target="https://m.edsoo.ru/863e7aae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33</Pages>
  <Words>8023</Words>
  <Characters>45733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2023-09-28T10:21:00Z</cp:lastPrinted>
  <dcterms:created xsi:type="dcterms:W3CDTF">2023-09-08T17:38:00Z</dcterms:created>
  <dcterms:modified xsi:type="dcterms:W3CDTF">2023-09-28T12:12:00Z</dcterms:modified>
</cp:coreProperties>
</file>